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8B" w:rsidRPr="00BB158B" w:rsidRDefault="001A6F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 заняття, 9 клас</w:t>
      </w:r>
    </w:p>
    <w:p w:rsidR="00BB158B" w:rsidRPr="00B955FC" w:rsidRDefault="00BB15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55FC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B955FC" w:rsidRPr="00B955F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955FC" w:rsidRPr="00B955FC">
        <w:rPr>
          <w:rFonts w:ascii="Verdana" w:eastAsia="Times New Roman" w:hAnsi="Verdana" w:cs="Times New Roman"/>
          <w:color w:val="2C2F34"/>
          <w:sz w:val="23"/>
          <w:szCs w:val="23"/>
          <w:lang w:eastAsia="ru-RU"/>
        </w:rPr>
        <w:t xml:space="preserve"> </w:t>
      </w:r>
      <w:r w:rsidR="00B955FC" w:rsidRPr="00B955FC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ru-RU"/>
        </w:rPr>
        <w:t>Неповнолітні  як  користувачі  мережі  Інтернет </w:t>
      </w:r>
    </w:p>
    <w:p w:rsidR="00F64C5A" w:rsidRPr="004170E4" w:rsidRDefault="00F64C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0E4">
        <w:rPr>
          <w:rFonts w:ascii="Times New Roman" w:hAnsi="Times New Roman" w:cs="Times New Roman"/>
          <w:b/>
          <w:sz w:val="28"/>
          <w:szCs w:val="28"/>
          <w:lang w:val="uk-UA"/>
        </w:rPr>
        <w:t>Очікування</w:t>
      </w:r>
    </w:p>
    <w:p w:rsidR="00F64C5A" w:rsidRPr="004170E4" w:rsidRDefault="00B955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0E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64C5A" w:rsidRPr="004170E4">
        <w:rPr>
          <w:rFonts w:ascii="Times New Roman" w:hAnsi="Times New Roman" w:cs="Times New Roman"/>
          <w:b/>
          <w:sz w:val="28"/>
          <w:szCs w:val="28"/>
          <w:lang w:val="uk-UA"/>
        </w:rPr>
        <w:t>чень/учениця:</w:t>
      </w:r>
    </w:p>
    <w:p w:rsidR="00F64C5A" w:rsidRDefault="00F64C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4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знають </w:t>
      </w:r>
      <w:r>
        <w:rPr>
          <w:rFonts w:ascii="Times New Roman" w:hAnsi="Times New Roman" w:cs="Times New Roman"/>
          <w:sz w:val="28"/>
          <w:szCs w:val="28"/>
          <w:lang w:val="uk-UA"/>
        </w:rPr>
        <w:t>форми  кібербулінгу, їх ознаки, прояви;</w:t>
      </w:r>
    </w:p>
    <w:p w:rsidR="00F64C5A" w:rsidRDefault="00F64C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4C5A">
        <w:rPr>
          <w:rFonts w:ascii="Times New Roman" w:hAnsi="Times New Roman" w:cs="Times New Roman"/>
          <w:b/>
          <w:sz w:val="28"/>
          <w:szCs w:val="28"/>
          <w:lang w:val="uk-UA"/>
        </w:rPr>
        <w:t>володіють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навиками безпечного користування Інтернету;</w:t>
      </w:r>
    </w:p>
    <w:p w:rsidR="00F64C5A" w:rsidRDefault="00F64C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4C5A">
        <w:rPr>
          <w:rFonts w:ascii="Times New Roman" w:hAnsi="Times New Roman" w:cs="Times New Roman"/>
          <w:b/>
          <w:sz w:val="28"/>
          <w:szCs w:val="28"/>
          <w:lang w:val="uk-UA"/>
        </w:rPr>
        <w:t>усвідомлюють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ризики небезпеки, яка існує в соціальній мережі;</w:t>
      </w:r>
    </w:p>
    <w:p w:rsidR="00F64C5A" w:rsidRDefault="00F64C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4C5A">
        <w:rPr>
          <w:rFonts w:ascii="Times New Roman" w:hAnsi="Times New Roman" w:cs="Times New Roman"/>
          <w:b/>
          <w:sz w:val="28"/>
          <w:szCs w:val="28"/>
          <w:lang w:val="uk-UA"/>
        </w:rPr>
        <w:t>критично оцінюють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переваги і недоліки</w:t>
      </w:r>
      <w:r w:rsidR="0016098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мереж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9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6098B" w:rsidRPr="001609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формують </w:t>
      </w:r>
      <w:r w:rsidR="0016098B">
        <w:rPr>
          <w:rFonts w:ascii="Times New Roman" w:hAnsi="Times New Roman" w:cs="Times New Roman"/>
          <w:sz w:val="28"/>
          <w:szCs w:val="28"/>
          <w:lang w:val="uk-UA"/>
        </w:rPr>
        <w:t>правила поведінки та мовного етикету в Інтернеті.</w:t>
      </w:r>
    </w:p>
    <w:p w:rsidR="00F64C5A" w:rsidRPr="00FF196A" w:rsidRDefault="00BF3F30" w:rsidP="00FF19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3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F64C5A" w:rsidRPr="00BF3F30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777"/>
        <w:gridCol w:w="4282"/>
      </w:tblGrid>
      <w:tr w:rsidR="000F3170" w:rsidTr="00B955FC">
        <w:tc>
          <w:tcPr>
            <w:tcW w:w="6096" w:type="dxa"/>
          </w:tcPr>
          <w:p w:rsidR="000F3170" w:rsidRPr="00F64C5A" w:rsidRDefault="000F3170" w:rsidP="000F3170">
            <w:pPr>
              <w:spacing w:after="60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F64C5A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І Крилаті вислови про Інтернет</w:t>
            </w:r>
          </w:p>
          <w:p w:rsidR="000F3170" w:rsidRPr="00F64C5A" w:rsidRDefault="000F3170" w:rsidP="000F317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C5A">
              <w:rPr>
                <w:rFonts w:ascii="Times New Roman" w:eastAsia="Times New Roman" w:hAnsi="Times New Roman" w:cs="Times New Roman"/>
                <w:color w:val="0B5394"/>
                <w:sz w:val="28"/>
                <w:szCs w:val="28"/>
                <w:lang w:eastAsia="ru-RU"/>
              </w:rPr>
              <w:t>Інтернет - це ще одна сторіночка у розвитку людства, яку ми з часом перегорнемо як і всі інші. (Сурган В.С.)</w:t>
            </w:r>
          </w:p>
          <w:p w:rsidR="000F3170" w:rsidRPr="00F64C5A" w:rsidRDefault="000F3170" w:rsidP="000F3170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C5A">
              <w:rPr>
                <w:rFonts w:ascii="Times New Roman" w:eastAsia="Times New Roman" w:hAnsi="Times New Roman" w:cs="Times New Roman"/>
                <w:color w:val="0B5394"/>
                <w:sz w:val="28"/>
                <w:szCs w:val="28"/>
                <w:lang w:eastAsia="ru-RU"/>
              </w:rPr>
              <w:t>Парадокс Інтернету: він з’єднує людей, що знаходяться далеко, але роз’єднує з тими, хто знаходиться поруч.</w:t>
            </w:r>
          </w:p>
          <w:p w:rsidR="000F3170" w:rsidRPr="00F64C5A" w:rsidRDefault="000F3170" w:rsidP="000F3170">
            <w:pPr>
              <w:numPr>
                <w:ilvl w:val="0"/>
                <w:numId w:val="3"/>
              </w:numPr>
              <w:spacing w:after="60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C5A">
              <w:rPr>
                <w:rFonts w:ascii="Times New Roman" w:eastAsia="Times New Roman" w:hAnsi="Times New Roman" w:cs="Times New Roman"/>
                <w:color w:val="0B5394"/>
                <w:sz w:val="28"/>
                <w:szCs w:val="28"/>
                <w:lang w:eastAsia="ru-RU"/>
              </w:rPr>
              <w:t>Інтернет - це всього лише інструмент. Все залежить від того, хто і в яких цілях його      використовує.</w:t>
            </w:r>
          </w:p>
          <w:p w:rsidR="000F3170" w:rsidRPr="00F64C5A" w:rsidRDefault="000F3170" w:rsidP="000F3170">
            <w:pPr>
              <w:numPr>
                <w:ilvl w:val="0"/>
                <w:numId w:val="4"/>
              </w:numPr>
              <w:spacing w:after="60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C5A">
              <w:rPr>
                <w:rFonts w:ascii="Times New Roman" w:eastAsia="Times New Roman" w:hAnsi="Times New Roman" w:cs="Times New Roman"/>
                <w:color w:val="0B5394"/>
                <w:sz w:val="28"/>
                <w:szCs w:val="28"/>
                <w:lang w:eastAsia="ru-RU"/>
              </w:rPr>
              <w:t>Інтернет - сучасне інформаційне поле, де росте дерево знання. Яблучка з нього різної стиглості, різної корисності, різної червивості, різного смаку і різної ваги.</w:t>
            </w:r>
          </w:p>
          <w:p w:rsidR="000F3170" w:rsidRPr="00F64C5A" w:rsidRDefault="000F3170" w:rsidP="000F3170">
            <w:pPr>
              <w:numPr>
                <w:ilvl w:val="0"/>
                <w:numId w:val="5"/>
              </w:numPr>
              <w:spacing w:after="60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C5A">
              <w:rPr>
                <w:rFonts w:ascii="Times New Roman" w:eastAsia="Times New Roman" w:hAnsi="Times New Roman" w:cs="Times New Roman"/>
                <w:color w:val="0B5394"/>
                <w:sz w:val="28"/>
                <w:szCs w:val="28"/>
                <w:lang w:eastAsia="ru-RU"/>
              </w:rPr>
              <w:t>В Інтернеті все на відстані витягнутої руки. Треба тільки знати, як витягнути руку. (Януш Вишневский)</w:t>
            </w:r>
          </w:p>
          <w:p w:rsidR="000F3170" w:rsidRPr="00F64C5A" w:rsidRDefault="000F3170" w:rsidP="000F3170">
            <w:pPr>
              <w:numPr>
                <w:ilvl w:val="0"/>
                <w:numId w:val="6"/>
              </w:numPr>
              <w:spacing w:after="60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C5A">
              <w:rPr>
                <w:rFonts w:ascii="Times New Roman" w:eastAsia="Times New Roman" w:hAnsi="Times New Roman" w:cs="Times New Roman"/>
                <w:color w:val="0B5394"/>
                <w:sz w:val="28"/>
                <w:szCs w:val="28"/>
                <w:lang w:eastAsia="ru-RU"/>
              </w:rPr>
              <w:t>Глухий, безуханний і не дає тактильних відчуттів Інтернет сприяє фантазіям, але сприяє також і брехні. (Януш Вишневский)</w:t>
            </w:r>
          </w:p>
          <w:p w:rsidR="000F3170" w:rsidRDefault="000F3170" w:rsidP="000F3170">
            <w:pPr>
              <w:numPr>
                <w:ilvl w:val="0"/>
                <w:numId w:val="6"/>
              </w:numPr>
              <w:spacing w:after="60"/>
              <w:ind w:left="0" w:firstLine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5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Інтернет нас не зближує…це скупчення </w:t>
            </w:r>
            <w:proofErr w:type="gramStart"/>
            <w:r w:rsidRPr="00F64C5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самотності.Ми</w:t>
            </w:r>
            <w:proofErr w:type="gramEnd"/>
            <w:r w:rsidRPr="00F64C5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ніби разом, але кожен сам…Ілюзія спілкування, ілюзія дружби, ілюзія життя</w:t>
            </w:r>
          </w:p>
          <w:p w:rsidR="000F3170" w:rsidRDefault="000F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0F3170" w:rsidRPr="00F64C5A" w:rsidRDefault="000F3170" w:rsidP="000F3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64C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Активізація чуттєвого досвіду та опорних знань учнів</w:t>
            </w:r>
          </w:p>
          <w:p w:rsidR="000F3170" w:rsidRDefault="000F3170" w:rsidP="000F31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14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Емоційно-інтелектуальна гра «Сам собі експерт»</w:t>
            </w:r>
          </w:p>
          <w:p w:rsidR="000F3170" w:rsidRPr="0048781E" w:rsidRDefault="000F317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:</w:t>
            </w:r>
          </w:p>
          <w:p w:rsidR="000F3170" w:rsidRPr="0048781E" w:rsidRDefault="000F3170" w:rsidP="000F3170">
            <w:pPr>
              <w:pStyle w:val="a3"/>
              <w:numPr>
                <w:ilvl w:val="0"/>
                <w:numId w:val="10"/>
              </w:numPr>
              <w:rPr>
                <w:rFonts w:cs="Times New Roman"/>
                <w:szCs w:val="28"/>
              </w:rPr>
            </w:pPr>
            <w:r w:rsidRPr="0048781E">
              <w:rPr>
                <w:rFonts w:cs="Times New Roman"/>
                <w:szCs w:val="28"/>
              </w:rPr>
              <w:t>вдумливо прочита</w:t>
            </w:r>
            <w:r w:rsidR="0016098B" w:rsidRPr="0048781E">
              <w:rPr>
                <w:rFonts w:cs="Times New Roman"/>
                <w:szCs w:val="28"/>
              </w:rPr>
              <w:t>й</w:t>
            </w:r>
            <w:r w:rsidRPr="0048781E">
              <w:rPr>
                <w:rFonts w:cs="Times New Roman"/>
                <w:szCs w:val="28"/>
              </w:rPr>
              <w:t>т</w:t>
            </w:r>
            <w:r w:rsidR="0016098B" w:rsidRPr="0048781E">
              <w:rPr>
                <w:rFonts w:cs="Times New Roman"/>
                <w:szCs w:val="28"/>
              </w:rPr>
              <w:t>е</w:t>
            </w:r>
            <w:r w:rsidRPr="0048781E">
              <w:rPr>
                <w:rFonts w:cs="Times New Roman"/>
                <w:szCs w:val="28"/>
              </w:rPr>
              <w:t xml:space="preserve"> вислови;</w:t>
            </w:r>
          </w:p>
          <w:p w:rsidR="000F3170" w:rsidRPr="0048781E" w:rsidRDefault="000F3170" w:rsidP="000F3170">
            <w:pPr>
              <w:pStyle w:val="a3"/>
              <w:numPr>
                <w:ilvl w:val="0"/>
                <w:numId w:val="10"/>
              </w:numPr>
              <w:rPr>
                <w:rFonts w:cs="Times New Roman"/>
                <w:szCs w:val="28"/>
              </w:rPr>
            </w:pPr>
            <w:r w:rsidRPr="0048781E">
              <w:rPr>
                <w:rFonts w:cs="Times New Roman"/>
                <w:szCs w:val="28"/>
              </w:rPr>
              <w:t>об</w:t>
            </w:r>
            <w:r w:rsidR="0016098B" w:rsidRPr="0048781E">
              <w:rPr>
                <w:rFonts w:cs="Times New Roman"/>
                <w:szCs w:val="28"/>
              </w:rPr>
              <w:t>е</w:t>
            </w:r>
            <w:r w:rsidRPr="0048781E">
              <w:rPr>
                <w:rFonts w:cs="Times New Roman"/>
                <w:szCs w:val="28"/>
              </w:rPr>
              <w:t>р</w:t>
            </w:r>
            <w:r w:rsidR="0016098B" w:rsidRPr="0048781E">
              <w:rPr>
                <w:rFonts w:cs="Times New Roman"/>
                <w:szCs w:val="28"/>
              </w:rPr>
              <w:t>і</w:t>
            </w:r>
            <w:r w:rsidRPr="0048781E">
              <w:rPr>
                <w:rFonts w:cs="Times New Roman"/>
                <w:szCs w:val="28"/>
              </w:rPr>
              <w:t>т</w:t>
            </w:r>
            <w:r w:rsidR="0016098B" w:rsidRPr="0048781E">
              <w:rPr>
                <w:rFonts w:cs="Times New Roman"/>
                <w:szCs w:val="28"/>
              </w:rPr>
              <w:t>ь</w:t>
            </w:r>
            <w:r w:rsidRPr="0048781E">
              <w:rPr>
                <w:rFonts w:cs="Times New Roman"/>
                <w:szCs w:val="28"/>
              </w:rPr>
              <w:t xml:space="preserve"> з переліку ті, які відповідають нижче вказаним критеріям: </w:t>
            </w:r>
          </w:p>
          <w:p w:rsidR="000F3170" w:rsidRDefault="000F3170" w:rsidP="000F3170">
            <w:pPr>
              <w:pStyle w:val="a3"/>
              <w:spacing w:after="60"/>
              <w:ind w:firstLine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А) погоджуюся повністю із твердженням;</w:t>
            </w:r>
          </w:p>
          <w:p w:rsidR="000F3170" w:rsidRDefault="000F3170" w:rsidP="000F3170">
            <w:pPr>
              <w:pStyle w:val="a3"/>
              <w:spacing w:after="60"/>
              <w:ind w:firstLine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Б) зустрічаюся часто-густо, користуючись послугами Інтернету;</w:t>
            </w:r>
          </w:p>
          <w:p w:rsidR="000F3170" w:rsidRPr="00C0143C" w:rsidRDefault="000F3170" w:rsidP="000F3170">
            <w:pPr>
              <w:pStyle w:val="a3"/>
              <w:spacing w:after="60"/>
              <w:ind w:firstLine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В) це/ці  твердження змушує/змушують мене задуматися</w:t>
            </w:r>
            <w:r w:rsidR="0016098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про корисність і небезпеку соціальних мереж.</w:t>
            </w:r>
          </w:p>
          <w:p w:rsidR="000F3170" w:rsidRPr="00C0143C" w:rsidRDefault="000F3170" w:rsidP="000F3170">
            <w:pPr>
              <w:pStyle w:val="a3"/>
              <w:ind w:firstLine="0"/>
              <w:rPr>
                <w:rFonts w:cs="Times New Roman"/>
                <w:b/>
                <w:szCs w:val="28"/>
              </w:rPr>
            </w:pPr>
          </w:p>
          <w:p w:rsidR="000F3170" w:rsidRPr="000F3170" w:rsidRDefault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3170" w:rsidTr="00B955FC">
        <w:tc>
          <w:tcPr>
            <w:tcW w:w="6096" w:type="dxa"/>
          </w:tcPr>
          <w:p w:rsidR="000545B5" w:rsidRDefault="000545B5" w:rsidP="000545B5">
            <w:pPr>
              <w:pStyle w:val="a3"/>
              <w:spacing w:after="60"/>
              <w:ind w:firstLine="0"/>
              <w:rPr>
                <w:rFonts w:eastAsia="Times New Roman" w:cs="Times New Roman"/>
                <w:color w:val="0070C0"/>
                <w:sz w:val="32"/>
                <w:szCs w:val="32"/>
                <w:lang w:val="ru-RU" w:eastAsia="ru-RU"/>
              </w:rPr>
            </w:pPr>
            <w:r>
              <w:rPr>
                <w:rFonts w:eastAsia="Times New Roman" w:cs="Times New Roman"/>
                <w:color w:val="0070C0"/>
                <w:sz w:val="32"/>
                <w:szCs w:val="32"/>
                <w:lang w:val="ru-RU" w:eastAsia="ru-RU"/>
              </w:rPr>
              <w:t>Жартома!!</w:t>
            </w:r>
          </w:p>
          <w:p w:rsidR="000F3170" w:rsidRPr="00481622" w:rsidRDefault="000F3170" w:rsidP="000F3170">
            <w:pPr>
              <w:pStyle w:val="a3"/>
              <w:numPr>
                <w:ilvl w:val="0"/>
                <w:numId w:val="7"/>
              </w:numPr>
              <w:spacing w:after="60"/>
              <w:rPr>
                <w:rFonts w:eastAsia="Times New Roman" w:cs="Times New Roman"/>
                <w:color w:val="0070C0"/>
                <w:sz w:val="32"/>
                <w:szCs w:val="32"/>
                <w:lang w:val="ru-RU" w:eastAsia="ru-RU"/>
              </w:rPr>
            </w:pPr>
            <w:r w:rsidRPr="00481622">
              <w:rPr>
                <w:rFonts w:eastAsia="Times New Roman" w:cs="Times New Roman"/>
                <w:color w:val="0070C0"/>
                <w:sz w:val="32"/>
                <w:szCs w:val="32"/>
                <w:lang w:val="ru-RU" w:eastAsia="ru-RU"/>
              </w:rPr>
              <w:lastRenderedPageBreak/>
              <w:t xml:space="preserve">У в'язниці стільки не </w:t>
            </w:r>
            <w:proofErr w:type="gramStart"/>
            <w:r w:rsidRPr="00481622">
              <w:rPr>
                <w:rFonts w:eastAsia="Times New Roman" w:cs="Times New Roman"/>
                <w:color w:val="0070C0"/>
                <w:sz w:val="32"/>
                <w:szCs w:val="32"/>
                <w:lang w:val="ru-RU" w:eastAsia="ru-RU"/>
              </w:rPr>
              <w:t>сидять</w:t>
            </w:r>
            <w:r>
              <w:rPr>
                <w:rFonts w:eastAsia="Times New Roman" w:cs="Times New Roman"/>
                <w:color w:val="0070C0"/>
                <w:sz w:val="32"/>
                <w:szCs w:val="32"/>
                <w:lang w:val="ru-RU" w:eastAsia="ru-RU"/>
              </w:rPr>
              <w:t xml:space="preserve">, </w:t>
            </w:r>
            <w:r w:rsidRPr="00481622">
              <w:rPr>
                <w:rFonts w:eastAsia="Times New Roman" w:cs="Times New Roman"/>
                <w:color w:val="0070C0"/>
                <w:sz w:val="32"/>
                <w:szCs w:val="32"/>
                <w:lang w:val="ru-RU" w:eastAsia="ru-RU"/>
              </w:rPr>
              <w:t xml:space="preserve"> як</w:t>
            </w:r>
            <w:proofErr w:type="gramEnd"/>
            <w:r w:rsidRPr="00481622">
              <w:rPr>
                <w:rFonts w:eastAsia="Times New Roman" w:cs="Times New Roman"/>
                <w:color w:val="0070C0"/>
                <w:sz w:val="32"/>
                <w:szCs w:val="32"/>
                <w:lang w:val="ru-RU" w:eastAsia="ru-RU"/>
              </w:rPr>
              <w:t xml:space="preserve"> в Інтернеті</w:t>
            </w:r>
          </w:p>
          <w:p w:rsidR="000F3170" w:rsidRPr="00F64C5A" w:rsidRDefault="000F3170" w:rsidP="00353D25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:rsidR="000F3170" w:rsidRDefault="00BF3F30" w:rsidP="000F3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Вправа «</w:t>
            </w:r>
            <w:r w:rsidR="000F31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 w:rsidR="000F31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аймер</w:t>
            </w:r>
            <w:r w:rsidR="000545B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BF3F30" w:rsidRPr="0048781E" w:rsidRDefault="000F317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Вкажіть час</w:t>
            </w:r>
            <w:r w:rsidR="00BF3F30"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в годинах)</w:t>
            </w: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 w:rsidR="00BF3F30"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середгьому</w:t>
            </w: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протягом доби ви просиджуєте в Інтернеті.</w:t>
            </w:r>
          </w:p>
          <w:p w:rsidR="00BF3F30" w:rsidRPr="0048781E" w:rsidRDefault="000F317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Помножте на </w:t>
            </w:r>
            <w:r w:rsidR="00BF3F30"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365 днів, поділіть на 24. </w:t>
            </w:r>
          </w:p>
          <w:p w:rsidR="00BF3F30" w:rsidRPr="0048781E" w:rsidRDefault="00BF3F3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Отримане числа- дні, які вами потрачено на Інтернет впродовж одного року.</w:t>
            </w:r>
          </w:p>
          <w:p w:rsidR="00BF3F30" w:rsidRPr="0048781E" w:rsidRDefault="00BF3F3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Визначте корисність всього,  отриманого в Інтернеті,  для:</w:t>
            </w:r>
          </w:p>
          <w:p w:rsidR="00BF3F30" w:rsidRPr="0048781E" w:rsidRDefault="00BF3F3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вашого розвитку </w:t>
            </w:r>
            <w:r w:rsidR="00353D25"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="00353D25"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%;</w:t>
            </w:r>
          </w:p>
          <w:p w:rsidR="00BF3F30" w:rsidRPr="0048781E" w:rsidRDefault="00BF3F3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 w:rsidR="00353D25"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_________________% ;</w:t>
            </w:r>
          </w:p>
          <w:p w:rsidR="00BF3F30" w:rsidRPr="0048781E" w:rsidRDefault="00BF3F3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розваг</w:t>
            </w:r>
            <w:r w:rsidR="00353D25"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(ігри, </w:t>
            </w: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  <w:r w:rsidR="00353D25"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%;</w:t>
            </w:r>
          </w:p>
          <w:p w:rsidR="00353D25" w:rsidRPr="0048781E" w:rsidRDefault="00353D25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спілкування_________________%</w:t>
            </w:r>
          </w:p>
          <w:p w:rsidR="000F3170" w:rsidRPr="00F64C5A" w:rsidRDefault="00BF3F30" w:rsidP="000F3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</w:p>
        </w:tc>
      </w:tr>
      <w:tr w:rsidR="00353D25" w:rsidRPr="00353D25" w:rsidTr="00894A95">
        <w:tc>
          <w:tcPr>
            <w:tcW w:w="10059" w:type="dxa"/>
            <w:gridSpan w:val="2"/>
          </w:tcPr>
          <w:p w:rsidR="00353D25" w:rsidRDefault="00894A9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lastRenderedPageBreak/>
              <w:t xml:space="preserve">          </w:t>
            </w:r>
            <w:r w:rsid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Дорослі і діти все більше часу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</w:t>
            </w:r>
            <w:r w:rsid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проводять у віртуальному просторі.</w:t>
            </w:r>
          </w:p>
          <w:p w:rsidR="00353D25" w:rsidRDefault="00894A9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</w:t>
            </w:r>
            <w:r w:rsid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Обриваються зв’язки в 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сім’ї, </w:t>
            </w:r>
            <w:r w:rsid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родині, з друзями.</w:t>
            </w:r>
            <w:r w:rsidR="00353D25"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</w:t>
            </w:r>
          </w:p>
          <w:p w:rsidR="00894A95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К</w:t>
            </w: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омп’ютер технічно збільш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ує</w:t>
            </w: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можливос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ті</w:t>
            </w: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застосування булінгу. </w:t>
            </w:r>
          </w:p>
          <w:p w:rsidR="00894A95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Переслідування у віртуальній мережі набувають все більшої нагальності. </w:t>
            </w:r>
          </w:p>
          <w:p w:rsidR="00353D25" w:rsidRPr="00353D25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З’явилось навіть поняття «</w:t>
            </w:r>
            <w:r w:rsidRPr="00353D25"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>буліцид</w:t>
            </w: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» – загибель жертви внаслідок булінгу</w:t>
            </w:r>
          </w:p>
          <w:p w:rsidR="00353D25" w:rsidRPr="00353D25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</w:p>
          <w:p w:rsidR="00353D25" w:rsidRPr="00353D25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</w:p>
          <w:p w:rsidR="00894A95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Сучасні американськи дослідники Робін Ковальскі, С’юзан Лімбер і </w:t>
            </w:r>
          </w:p>
          <w:p w:rsidR="00894A95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Патріція Агатстон, виділяють вісім типів поведінки, які характерні</w:t>
            </w:r>
          </w:p>
          <w:p w:rsidR="00894A95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для кібербулінгу, відображають переважну більшість різновидів негативного</w:t>
            </w:r>
          </w:p>
          <w:p w:rsidR="0048781E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353D2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впливу в інтернет-просторі</w:t>
            </w:r>
            <w:r w:rsidR="0048781E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. </w:t>
            </w:r>
          </w:p>
          <w:p w:rsidR="0048781E" w:rsidRDefault="0048781E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Вчитель/вчителька пропонує групам учнів ознайомитися із </w:t>
            </w:r>
          </w:p>
          <w:p w:rsidR="00A519E7" w:rsidRDefault="0048781E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типами поведінки, які характерні для кібербулінгу.</w:t>
            </w:r>
          </w:p>
          <w:p w:rsidR="00A519E7" w:rsidRDefault="0048781E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Після обговорення групи презентують створені ними </w:t>
            </w:r>
            <w:r w:rsidR="00A519E7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«П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равила </w:t>
            </w:r>
            <w:r w:rsidR="00A519E7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безпечної </w:t>
            </w:r>
          </w:p>
          <w:p w:rsidR="00467314" w:rsidRDefault="0048781E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поведінки та мовного етикету</w:t>
            </w:r>
            <w:r w:rsidR="00A519E7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в інтернет-просторі»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,</w:t>
            </w:r>
          </w:p>
          <w:p w:rsidR="00353D25" w:rsidRPr="00353D25" w:rsidRDefault="0048781E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а також відповідають на</w:t>
            </w:r>
            <w:r w:rsidR="00A519E7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поставлені 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питання ( права частина таблиці)</w:t>
            </w:r>
          </w:p>
          <w:p w:rsidR="00353D25" w:rsidRPr="00353D25" w:rsidRDefault="00353D25" w:rsidP="001A6F4B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</w:p>
          <w:p w:rsidR="00353D25" w:rsidRPr="00F64C5A" w:rsidRDefault="00353D25" w:rsidP="000F3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0F3170" w:rsidRPr="00467314" w:rsidTr="00B955FC">
        <w:trPr>
          <w:trHeight w:val="5984"/>
        </w:trPr>
        <w:tc>
          <w:tcPr>
            <w:tcW w:w="6096" w:type="dxa"/>
          </w:tcPr>
          <w:p w:rsidR="00990DEC" w:rsidRDefault="00990DEC" w:rsidP="00894A95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lastRenderedPageBreak/>
              <w:t xml:space="preserve">        </w:t>
            </w:r>
            <w:r w:rsidRPr="00990DE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lang w:val="uk-UA"/>
              </w:rPr>
              <w:t xml:space="preserve">І група </w:t>
            </w:r>
          </w:p>
          <w:p w:rsidR="00894A95" w:rsidRDefault="00894A95" w:rsidP="00894A95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</w:pPr>
            <w:r w:rsidRPr="00894A95"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>Суперечки, або флеймінг</w:t>
            </w:r>
          </w:p>
          <w:p w:rsidR="00894A95" w:rsidRDefault="00894A95" w:rsidP="00894A95">
            <w:pPr>
              <w:ind w:right="-284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(від англ. flaming – </w:t>
            </w:r>
            <w:r w:rsidRPr="00894A95">
              <w:rPr>
                <w:rFonts w:ascii="Times New Roman" w:eastAsia="Calibri" w:hAnsi="Times New Roman" w:cs="Times New Roman"/>
                <w:bCs/>
                <w:i/>
                <w:sz w:val="28"/>
                <w:lang w:val="uk-UA"/>
              </w:rPr>
              <w:t>пекучий, гарячий,    полум’яний</w:t>
            </w: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) – обмін</w:t>
            </w:r>
          </w:p>
          <w:p w:rsidR="00467314" w:rsidRDefault="00894A95" w:rsidP="00894A95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короткими гнівними і запальними </w:t>
            </w:r>
          </w:p>
          <w:p w:rsidR="00894A95" w:rsidRDefault="00894A95" w:rsidP="00894A95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репліками між 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</w:t>
            </w: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двома чи більше учасниками,</w:t>
            </w:r>
          </w:p>
          <w:p w:rsidR="00894A95" w:rsidRDefault="00894A95" w:rsidP="00894A95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використовуючи комунікаційні технології. </w:t>
            </w:r>
          </w:p>
          <w:p w:rsidR="00894A95" w:rsidRPr="0048781E" w:rsidRDefault="00894A95" w:rsidP="00894A95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                              </w:t>
            </w:r>
            <w:r w:rsidRPr="0048781E">
              <w:rPr>
                <w:rFonts w:ascii="Times New Roman" w:eastAsia="Calibri" w:hAnsi="Times New Roman" w:cs="Times New Roman"/>
                <w:b/>
                <w:bCs/>
                <w:i/>
                <w:sz w:val="28"/>
                <w:lang w:val="uk-UA"/>
              </w:rPr>
              <w:t xml:space="preserve">Прояви </w:t>
            </w:r>
          </w:p>
          <w:p w:rsidR="00894A95" w:rsidRDefault="00894A95" w:rsidP="00894A95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«публічн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і</w:t>
            </w: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» місця Інтернету, на чатах, </w:t>
            </w:r>
          </w:p>
          <w:p w:rsidR="00894A95" w:rsidRDefault="00894A95" w:rsidP="00894A95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форумах, дискусійних групах</w:t>
            </w: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.</w:t>
            </w: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</w:t>
            </w:r>
          </w:p>
          <w:p w:rsidR="00894A95" w:rsidRDefault="00FC3619" w:rsidP="00FC3619">
            <w:pPr>
              <w:ind w:left="-567" w:right="-284" w:firstLine="567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                      </w:t>
            </w:r>
            <w:r w:rsidR="00894A95" w:rsidRPr="0048781E">
              <w:rPr>
                <w:rFonts w:ascii="Times New Roman" w:eastAsia="Calibri" w:hAnsi="Times New Roman" w:cs="Times New Roman"/>
                <w:b/>
                <w:bCs/>
                <w:i/>
                <w:sz w:val="28"/>
                <w:lang w:val="uk-UA"/>
              </w:rPr>
              <w:t>Наслідки</w:t>
            </w:r>
            <w:r w:rsid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:</w:t>
            </w:r>
          </w:p>
          <w:p w:rsidR="00FC3619" w:rsidRDefault="00FC3619" w:rsidP="00FC3619">
            <w:pPr>
              <w:pStyle w:val="a3"/>
              <w:numPr>
                <w:ilvl w:val="0"/>
                <w:numId w:val="12"/>
              </w:numPr>
              <w:ind w:right="-284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м</w:t>
            </w:r>
            <w:r w:rsidR="00894A95" w:rsidRPr="00FC3619">
              <w:rPr>
                <w:rFonts w:eastAsia="Calibri" w:cs="Times New Roman"/>
                <w:bCs/>
              </w:rPr>
              <w:t xml:space="preserve">оже перетворитися в </w:t>
            </w:r>
          </w:p>
          <w:p w:rsidR="00894A95" w:rsidRDefault="00894A95" w:rsidP="00FC3619">
            <w:pPr>
              <w:pStyle w:val="a3"/>
              <w:ind w:left="1440" w:right="-284" w:firstLine="0"/>
              <w:rPr>
                <w:rFonts w:eastAsia="Calibri" w:cs="Times New Roman"/>
                <w:bCs/>
              </w:rPr>
            </w:pPr>
            <w:r w:rsidRPr="00FC3619">
              <w:rPr>
                <w:rFonts w:eastAsia="Calibri" w:cs="Times New Roman"/>
                <w:bCs/>
              </w:rPr>
              <w:t xml:space="preserve">затяжну війну, </w:t>
            </w:r>
            <w:r w:rsidRPr="00894A95">
              <w:rPr>
                <w:rFonts w:eastAsia="Calibri" w:cs="Times New Roman"/>
                <w:bCs/>
              </w:rPr>
              <w:t xml:space="preserve"> психологічний терор.</w:t>
            </w:r>
          </w:p>
          <w:p w:rsidR="00894A95" w:rsidRPr="00FC3619" w:rsidRDefault="00894A95" w:rsidP="00FC3619">
            <w:pPr>
              <w:pStyle w:val="a3"/>
              <w:numPr>
                <w:ilvl w:val="0"/>
                <w:numId w:val="11"/>
              </w:numPr>
              <w:ind w:right="-284"/>
              <w:rPr>
                <w:rFonts w:eastAsia="Calibri" w:cs="Times New Roman"/>
                <w:bCs/>
              </w:rPr>
            </w:pPr>
            <w:r w:rsidRPr="00FC3619">
              <w:rPr>
                <w:rFonts w:eastAsia="Calibri" w:cs="Times New Roman"/>
                <w:bCs/>
              </w:rPr>
              <w:t>Неочікуваний випад може привести жертву</w:t>
            </w:r>
            <w:r w:rsidR="00FC3619">
              <w:rPr>
                <w:rFonts w:eastAsia="Calibri" w:cs="Times New Roman"/>
                <w:bCs/>
              </w:rPr>
              <w:t xml:space="preserve"> </w:t>
            </w:r>
            <w:r w:rsidRPr="00FC3619">
              <w:rPr>
                <w:rFonts w:eastAsia="Calibri" w:cs="Times New Roman"/>
                <w:bCs/>
              </w:rPr>
              <w:t xml:space="preserve">до сильних емоційних переживань, особливо на тому проміжку часу, коли вона не знає, хто серед учасників яку займе позицію, наскільки її позиція буде </w:t>
            </w:r>
          </w:p>
          <w:p w:rsidR="00894A95" w:rsidRPr="00894A95" w:rsidRDefault="00894A95" w:rsidP="00FC3619">
            <w:pPr>
              <w:ind w:right="-284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94A95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підтримана значущими учасниками. </w:t>
            </w:r>
          </w:p>
          <w:p w:rsidR="000F3170" w:rsidRPr="00353D25" w:rsidRDefault="000F3170" w:rsidP="000F3170">
            <w:pPr>
              <w:spacing w:after="60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0F3170" w:rsidRDefault="00C77BE1" w:rsidP="000F3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143125" cy="1743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314" w:rsidRDefault="00467314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314" w:rsidRPr="00467314" w:rsidRDefault="00467314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Якою буде Ваша реакція, якщо дізнаєтеся, що в супер</w:t>
            </w:r>
            <w:r w:rsid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чці не на Вашій стороні бере участь друг, з яким товаришуєте ще з дитячого садочку?</w:t>
            </w:r>
          </w:p>
        </w:tc>
      </w:tr>
      <w:tr w:rsidR="000F3170" w:rsidRPr="00353D25" w:rsidTr="00B955FC">
        <w:tc>
          <w:tcPr>
            <w:tcW w:w="6096" w:type="dxa"/>
          </w:tcPr>
          <w:p w:rsidR="00451DF5" w:rsidRPr="00F57D28" w:rsidRDefault="00894A95" w:rsidP="0098351D">
            <w:pPr>
              <w:ind w:left="-567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9D4">
              <w:rPr>
                <w:rFonts w:cs="Times New Roman"/>
                <w:b/>
                <w:bCs/>
              </w:rPr>
              <w:t>Тро</w:t>
            </w:r>
            <w:r w:rsidR="0098351D">
              <w:rPr>
                <w:rFonts w:cs="Times New Roman"/>
                <w:b/>
                <w:bCs/>
                <w:lang w:val="uk-UA"/>
              </w:rPr>
              <w:t xml:space="preserve">    </w:t>
            </w:r>
            <w:r w:rsidR="0098351D" w:rsidRPr="00F57D28">
              <w:rPr>
                <w:rFonts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98351D" w:rsidRPr="00F57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ролінг </w:t>
            </w:r>
            <w:r w:rsidR="0098351D" w:rsidRPr="00F57D28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- </w:t>
            </w:r>
            <w:r w:rsidRPr="00F57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розміщення провокаційних </w:t>
            </w:r>
            <w:r w:rsidR="0098351D" w:rsidRPr="00F57D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пові</w:t>
            </w:r>
            <w:r w:rsidR="00F57D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дом-   </w:t>
            </w:r>
            <w:r w:rsidRPr="00F57D28">
              <w:rPr>
                <w:rFonts w:ascii="Times New Roman" w:hAnsi="Times New Roman" w:cs="Times New Roman"/>
                <w:bCs/>
                <w:sz w:val="28"/>
                <w:szCs w:val="28"/>
              </w:rPr>
              <w:t>дом</w:t>
            </w:r>
            <w:r w:rsidR="00C470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F57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лень в мережі для </w:t>
            </w:r>
          </w:p>
          <w:p w:rsidR="00C470DB" w:rsidRDefault="00F57D28" w:rsidP="0098351D">
            <w:pPr>
              <w:ind w:left="-567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  <w:r w:rsidR="00C470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</w:t>
            </w:r>
            <w:r w:rsidR="00894A95" w:rsidRPr="00F57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вернення уваги та збудження активності, </w:t>
            </w:r>
          </w:p>
          <w:p w:rsidR="00894A95" w:rsidRPr="00F57D28" w:rsidRDefault="00C470DB" w:rsidP="0098351D">
            <w:pPr>
              <w:ind w:left="-567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</w:t>
            </w:r>
            <w:r w:rsidR="00894A95" w:rsidRPr="00F57D28">
              <w:rPr>
                <w:rFonts w:ascii="Times New Roman" w:hAnsi="Times New Roman" w:cs="Times New Roman"/>
                <w:bCs/>
                <w:sz w:val="28"/>
                <w:szCs w:val="28"/>
              </w:rPr>
              <w:t>що може спричинити конфлікт (флеймінг).</w:t>
            </w:r>
          </w:p>
          <w:p w:rsidR="00894A95" w:rsidRPr="00F57D28" w:rsidRDefault="00894A95" w:rsidP="0098351D">
            <w:pPr>
              <w:ind w:left="-567"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3170" w:rsidRPr="00894A95" w:rsidRDefault="000F3170" w:rsidP="000F3170">
            <w:pPr>
              <w:spacing w:after="60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:rsidR="00EF04FB" w:rsidRDefault="00467314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 друг « зливає»</w:t>
            </w:r>
            <w:r w:rsid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мережі</w:t>
            </w:r>
            <w:r w:rsidRPr="0046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 про вас, яку Ви довірливо </w:t>
            </w:r>
            <w:r w:rsid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колись йому </w:t>
            </w:r>
            <w:r w:rsidRPr="0046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розповіли</w:t>
            </w:r>
            <w:r w:rsid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F3170" w:rsidRPr="00467314" w:rsidRDefault="00467314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Ваш</w:t>
            </w:r>
            <w:r w:rsid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дружба йде до завершення чи переросте у з’ясування стосунків?</w:t>
            </w:r>
          </w:p>
        </w:tc>
      </w:tr>
      <w:tr w:rsidR="000F3170" w:rsidRPr="00353D25" w:rsidTr="00B955FC">
        <w:tc>
          <w:tcPr>
            <w:tcW w:w="6096" w:type="dxa"/>
          </w:tcPr>
          <w:p w:rsidR="00C470DB" w:rsidRDefault="0098351D" w:rsidP="0098351D">
            <w:pPr>
              <w:ind w:left="-567"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="00C470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Нап</w:t>
            </w:r>
            <w:r w:rsidRPr="00983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адки,</w:t>
            </w:r>
            <w:r w:rsidRPr="009835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постійні виснажливі атаки</w:t>
            </w:r>
          </w:p>
          <w:p w:rsidR="00C470DB" w:rsidRDefault="00C470DB" w:rsidP="0098351D">
            <w:pPr>
              <w:ind w:left="-567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98351D" w:rsidRPr="00983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(англ. harassment) –</w:t>
            </w:r>
            <w:r w:rsidR="0098351D" w:rsidRPr="009835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найчастіше це залучення </w:t>
            </w:r>
          </w:p>
          <w:p w:rsidR="00C470DB" w:rsidRDefault="0098351D" w:rsidP="0098351D">
            <w:pPr>
              <w:ind w:left="-567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51D">
              <w:rPr>
                <w:rFonts w:ascii="Times New Roman" w:hAnsi="Times New Roman" w:cs="Times New Roman"/>
                <w:bCs/>
                <w:sz w:val="28"/>
                <w:szCs w:val="28"/>
              </w:rPr>
              <w:t>пов</w:t>
            </w:r>
            <w:r w:rsidR="00C470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пов</w:t>
            </w:r>
            <w:r w:rsidRPr="009835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торюваних образливих повідомлень, </w:t>
            </w:r>
          </w:p>
          <w:p w:rsidR="00C470DB" w:rsidRDefault="0098351D" w:rsidP="00C470DB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5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спрямованих на жертву (наприклад, сотні смс-повідомлень на мобільний телефон, постійні дзвінки) з перевантаженням персональних каналів комунікації. </w:t>
            </w:r>
          </w:p>
          <w:p w:rsidR="00C470DB" w:rsidRDefault="0098351D" w:rsidP="00C470DB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51D">
              <w:rPr>
                <w:rFonts w:ascii="Times New Roman" w:hAnsi="Times New Roman" w:cs="Times New Roman"/>
                <w:bCs/>
                <w:sz w:val="28"/>
                <w:szCs w:val="28"/>
              </w:rPr>
              <w:t>На відміну від перепалки, атаки більш тривалі і односторонні.</w:t>
            </w:r>
          </w:p>
          <w:p w:rsidR="0098351D" w:rsidRPr="0098351D" w:rsidRDefault="0098351D" w:rsidP="00C470DB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5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чатах чи на форумах (місця розмов у інтернеті) нападки теж трапляються, в онлайн-іграх нападки найчастіше використовують гріфери (grieffers) – група гравців, які за мету ставлять не перемогу в певній грі, а руйнацію ігрового досвіду інших учасників.</w:t>
            </w:r>
          </w:p>
          <w:p w:rsidR="000F3170" w:rsidRPr="0098351D" w:rsidRDefault="000F3170" w:rsidP="0098351D">
            <w:pPr>
              <w:spacing w:after="6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:rsidR="000F3170" w:rsidRDefault="000F3170" w:rsidP="000F3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467314" w:rsidRDefault="00467314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Тепер уже «недруг» продовжує в якості гріфера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смс-повідомленнях ображати Вас , навіть</w:t>
            </w:r>
            <w:r w:rsidR="00A51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тоді,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коли з ним перестали грати в онлайн-ігр</w:t>
            </w:r>
            <w:r w:rsidR="00A51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F196A" w:rsidRDefault="00FF196A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314" w:rsidRPr="00467314" w:rsidRDefault="00467314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</w:t>
            </w:r>
            <w:r w:rsid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Ваші подальші кроки, щоб захистити себе від нападків?</w:t>
            </w:r>
          </w:p>
        </w:tc>
      </w:tr>
      <w:tr w:rsidR="000F3170" w:rsidRPr="00353D25" w:rsidTr="00B955FC">
        <w:tc>
          <w:tcPr>
            <w:tcW w:w="6096" w:type="dxa"/>
          </w:tcPr>
          <w:p w:rsidR="00990DEC" w:rsidRPr="00990DEC" w:rsidRDefault="00990DEC" w:rsidP="00C470DB">
            <w:pPr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8"/>
                <w:szCs w:val="28"/>
                <w:lang w:val="uk-UA" w:eastAsia="uk-UA"/>
              </w:rPr>
              <w:t xml:space="preserve">ІІ група </w:t>
            </w:r>
          </w:p>
          <w:p w:rsidR="00C470DB" w:rsidRPr="00844492" w:rsidRDefault="00C470DB" w:rsidP="00C470DB">
            <w:pPr>
              <w:rPr>
                <w:rFonts w:ascii="Times New Roman" w:eastAsia="Times New Roman" w:hAnsi="Times New Roman" w:cs="Times New Roman"/>
                <w:b/>
                <w:color w:val="404040"/>
                <w:spacing w:val="3"/>
                <w:sz w:val="28"/>
                <w:szCs w:val="28"/>
                <w:lang w:eastAsia="uk-UA"/>
              </w:rPr>
            </w:pPr>
            <w:r w:rsidRPr="00844492"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8"/>
                <w:szCs w:val="28"/>
                <w:lang w:eastAsia="uk-UA"/>
              </w:rPr>
              <w:t>Секстинг/сексторшен </w:t>
            </w:r>
            <w:r w:rsidRPr="00844492">
              <w:rPr>
                <w:rFonts w:ascii="Times New Roman" w:eastAsia="Times New Roman" w:hAnsi="Times New Roman" w:cs="Times New Roman"/>
                <w:b/>
                <w:color w:val="404040"/>
                <w:spacing w:val="3"/>
                <w:sz w:val="28"/>
                <w:szCs w:val="28"/>
                <w:lang w:eastAsia="uk-UA"/>
              </w:rPr>
              <w:t xml:space="preserve">– обмін власними фото/відео/текстами сексуального змісту. </w:t>
            </w:r>
          </w:p>
          <w:p w:rsidR="00C470DB" w:rsidRPr="00844492" w:rsidRDefault="00C470DB" w:rsidP="00C470DB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eastAsia="uk-UA"/>
              </w:rPr>
            </w:pPr>
            <w:r w:rsidRPr="00844492"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eastAsia="uk-UA"/>
              </w:rPr>
              <w:t>Поняття вперше використали у 2005 році в Новій Зеландії. Сам секстинг, на думку деяких експертів, не є негативним явищем, проте негативними можуть ставати його наслідки, а саме погрози оприлюднення інтимних матеріалів від зловмисників.</w:t>
            </w:r>
          </w:p>
          <w:p w:rsidR="00844492" w:rsidRPr="00844492" w:rsidRDefault="00844492" w:rsidP="00C470DB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eastAsia="uk-UA"/>
              </w:rPr>
            </w:pPr>
          </w:p>
          <w:p w:rsidR="00844492" w:rsidRPr="00844492" w:rsidRDefault="00844492" w:rsidP="004170E4">
            <w:pPr>
              <w:jc w:val="both"/>
              <w:rPr>
                <w:rFonts w:ascii="Times New Roman" w:eastAsia="Times New Roman" w:hAnsi="Times New Roman" w:cs="Times New Roman"/>
                <w:b/>
                <w:color w:val="404040"/>
                <w:spacing w:val="3"/>
                <w:sz w:val="28"/>
                <w:szCs w:val="28"/>
                <w:lang w:eastAsia="uk-UA"/>
              </w:rPr>
            </w:pPr>
            <w:r w:rsidRPr="00844492"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eastAsia="uk-UA"/>
              </w:rPr>
              <w:t xml:space="preserve">Пов’язаним із секстингом є поняття </w:t>
            </w:r>
            <w:r w:rsidRPr="00844492"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8"/>
                <w:szCs w:val="28"/>
                <w:lang w:eastAsia="uk-UA"/>
              </w:rPr>
              <w:t>грумінгу</w:t>
            </w:r>
            <w:r w:rsidRPr="00844492"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eastAsia="uk-UA"/>
              </w:rPr>
              <w:t xml:space="preserve"> – </w:t>
            </w:r>
            <w:r w:rsidRPr="00844492">
              <w:rPr>
                <w:rFonts w:ascii="Times New Roman" w:eastAsia="Times New Roman" w:hAnsi="Times New Roman" w:cs="Times New Roman"/>
                <w:b/>
                <w:color w:val="404040"/>
                <w:spacing w:val="3"/>
                <w:sz w:val="28"/>
                <w:szCs w:val="28"/>
                <w:lang w:eastAsia="uk-UA"/>
              </w:rPr>
              <w:t>дій для завоювання довіри дитини або дорослого, що опікується нею, для отримання інтимних фото/відео.</w:t>
            </w:r>
          </w:p>
          <w:p w:rsidR="0048781E" w:rsidRDefault="00844492" w:rsidP="00844492">
            <w:pPr>
              <w:jc w:val="both"/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eastAsia="uk-UA"/>
              </w:rPr>
            </w:pPr>
            <w:r w:rsidRPr="00844492">
              <w:rPr>
                <w:rFonts w:ascii="Times New Roman" w:eastAsia="Times New Roman" w:hAnsi="Times New Roman" w:cs="Times New Roman"/>
                <w:b/>
                <w:color w:val="404040"/>
                <w:spacing w:val="3"/>
                <w:sz w:val="28"/>
                <w:szCs w:val="28"/>
                <w:lang w:eastAsia="uk-UA"/>
              </w:rPr>
              <w:t>Зловмисники, що практикують грумінг, та підлітки, які займаються секстингом, зазвичай знайомляться в соціальних мережах або на спеціальних дошках оголошень.</w:t>
            </w:r>
            <w:r w:rsidRPr="00844492"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eastAsia="uk-UA"/>
              </w:rPr>
              <w:t xml:space="preserve"> </w:t>
            </w:r>
          </w:p>
          <w:p w:rsidR="00844492" w:rsidRPr="006A27B6" w:rsidRDefault="0048781E" w:rsidP="00844492">
            <w:pPr>
              <w:jc w:val="both"/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val="uk-UA" w:eastAsia="uk-UA"/>
              </w:rPr>
              <w:t xml:space="preserve"> </w:t>
            </w:r>
            <w:r w:rsidR="00844492" w:rsidRPr="006A27B6"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val="uk-UA" w:eastAsia="uk-UA"/>
              </w:rPr>
              <w:t>Діти сприймають секстинг як нормальну практику виявів своєї сексуальності, вибудовування довіри в парі, флірт, жарт, проте не завжди розуміють усі ризики, з якими можуть зіткнутись.</w:t>
            </w:r>
          </w:p>
          <w:p w:rsidR="00844492" w:rsidRPr="006A27B6" w:rsidRDefault="00844492" w:rsidP="00C470DB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404040"/>
                <w:spacing w:val="3"/>
                <w:sz w:val="28"/>
                <w:szCs w:val="28"/>
                <w:lang w:val="uk-UA" w:eastAsia="uk-UA"/>
              </w:rPr>
            </w:pPr>
          </w:p>
          <w:p w:rsidR="000F3170" w:rsidRPr="006A27B6" w:rsidRDefault="000F3170" w:rsidP="0098351D">
            <w:pPr>
              <w:spacing w:after="60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0F3170" w:rsidRDefault="00C77BE1" w:rsidP="008444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976755" cy="2119869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272" cy="2135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4FB" w:rsidRDefault="00EF04FB" w:rsidP="008444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F04FB" w:rsidRPr="00EF04FB" w:rsidRDefault="00EF04FB" w:rsidP="00844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Якими будуть негативні наслідки оприлюднення інтимних матеріалів ( фото/ відео)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0F3170" w:rsidRPr="00353D25" w:rsidTr="00B955FC">
        <w:tc>
          <w:tcPr>
            <w:tcW w:w="6096" w:type="dxa"/>
          </w:tcPr>
          <w:p w:rsidR="00990DEC" w:rsidRDefault="00990DEC" w:rsidP="000F3170">
            <w:pPr>
              <w:spacing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70E4" w:rsidRDefault="00844492" w:rsidP="000F3170">
            <w:pPr>
              <w:spacing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Обмовлення, зведення наклепів (denigration</w:t>
            </w:r>
            <w:r w:rsidRPr="008444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– розповсюдження принизливої неправдивої інформації з використанням комп’ютерних технологій. </w:t>
            </w:r>
          </w:p>
          <w:p w:rsidR="004170E4" w:rsidRPr="00A519E7" w:rsidRDefault="00A519E7" w:rsidP="00A519E7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19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Прояви:</w:t>
            </w:r>
          </w:p>
          <w:p w:rsidR="004170E4" w:rsidRDefault="00844492" w:rsidP="000F3170">
            <w:pPr>
              <w:spacing w:after="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текстові повідомлення</w:t>
            </w:r>
            <w:r w:rsid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4170E4" w:rsidRDefault="00844492" w:rsidP="00A519E7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фото, пісні, які змальовують жертву в шкідливій інколи  сексуальній манері. </w:t>
            </w:r>
            <w:r w:rsidR="00A519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</w:t>
            </w: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Жертв</w:t>
            </w:r>
            <w:r w:rsid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и:</w:t>
            </w:r>
          </w:p>
          <w:p w:rsidR="004170E4" w:rsidRDefault="004170E4" w:rsidP="000F3170">
            <w:pPr>
              <w:spacing w:after="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844492"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кремі підлітки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  <w:r w:rsidR="00A519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844492"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розсилка списків (наприклад, «хто є хто», або «хто з ким спить» в класі, школі)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4170E4" w:rsidRDefault="00844492" w:rsidP="000F3170">
            <w:pPr>
              <w:spacing w:after="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створюються спеціальні «книги для критики» (</w:t>
            </w:r>
            <w:r w:rsidRPr="00844492">
              <w:rPr>
                <w:rFonts w:ascii="Times New Roman" w:hAnsi="Times New Roman" w:cs="Times New Roman"/>
                <w:bCs/>
                <w:sz w:val="28"/>
                <w:szCs w:val="28"/>
              </w:rPr>
              <w:t>slam</w:t>
            </w: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44492">
              <w:rPr>
                <w:rFonts w:ascii="Times New Roman" w:hAnsi="Times New Roman" w:cs="Times New Roman"/>
                <w:bCs/>
                <w:sz w:val="28"/>
                <w:szCs w:val="28"/>
              </w:rPr>
              <w:t>books</w:t>
            </w: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), в яких розміщуються жарти про однокласників</w:t>
            </w:r>
            <w:r w:rsid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F3170" w:rsidRPr="00844492" w:rsidRDefault="00844492" w:rsidP="000F3170">
            <w:pPr>
              <w:spacing w:after="60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val="uk-UA" w:eastAsia="ru-RU"/>
              </w:rPr>
            </w:pP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наклепи, </w:t>
            </w:r>
            <w:r w:rsid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які </w:t>
            </w: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перетворюю</w:t>
            </w:r>
            <w:r w:rsid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ть </w:t>
            </w:r>
            <w:r w:rsidRP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гумор на техніку «списку групи ненависті», з якого вибираються мішені для тренування власної злоби, зливання роздратування, переносу агресії</w:t>
            </w:r>
            <w:r w:rsidR="004170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63" w:type="dxa"/>
          </w:tcPr>
          <w:p w:rsidR="000F3170" w:rsidRDefault="00C77BE1" w:rsidP="000F3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86025" cy="1743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4FB" w:rsidRDefault="00EF04FB" w:rsidP="000F3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F04FB" w:rsidRDefault="00EF04FB" w:rsidP="000F3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CD6ED0" w:rsidRDefault="00CD6ED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  <w:r w:rsidR="00EF04FB" w:rsidRP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 альтернативу  </w:t>
            </w:r>
            <w:r w:rsidR="006A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F04FB" w:rsidRP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книги для критики» можна запропонувати</w:t>
            </w:r>
            <w:r w:rsidR="00A51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групі,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1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зменшити або подолати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шквал наклепів, образ?</w:t>
            </w:r>
            <w:r w:rsidR="00EF04FB" w:rsidRP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D6ED0" w:rsidRDefault="00CD6ED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4FB" w:rsidRPr="00EF04FB" w:rsidRDefault="00CD6ED0" w:rsidP="000F3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  <w:r w:rsidR="00EF04FB" w:rsidRP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ими будуть </w:t>
            </w:r>
            <w:r w:rsidR="00EF04FB" w:rsidRP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формат, назва</w:t>
            </w:r>
            <w:r w:rsidR="00EF04FB" w:rsidRPr="00EF0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Вашого варіанту книги? </w:t>
            </w:r>
          </w:p>
        </w:tc>
      </w:tr>
      <w:tr w:rsidR="00844492" w:rsidRPr="00353D25" w:rsidTr="00B955FC">
        <w:tc>
          <w:tcPr>
            <w:tcW w:w="6096" w:type="dxa"/>
          </w:tcPr>
          <w:p w:rsidR="00990DEC" w:rsidRDefault="00844492" w:rsidP="00844492">
            <w:pPr>
              <w:ind w:left="-567" w:right="-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44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990DEC" w:rsidRDefault="00990DEC" w:rsidP="00844492">
            <w:pPr>
              <w:ind w:left="-567" w:right="-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ІІІ група </w:t>
            </w:r>
          </w:p>
          <w:p w:rsidR="00844492" w:rsidRDefault="00990DEC" w:rsidP="00844492">
            <w:pPr>
              <w:ind w:left="-567" w:right="-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</w:t>
            </w:r>
            <w:r w:rsidR="008444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Сам</w:t>
            </w:r>
            <w:r w:rsidR="00844492" w:rsidRPr="00844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озванство, втілення в певну</w:t>
            </w:r>
          </w:p>
          <w:p w:rsidR="004170E4" w:rsidRDefault="00844492" w:rsidP="004170E4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170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</w:t>
            </w:r>
            <w:r w:rsidRPr="00844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44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(impersonation</w:t>
            </w:r>
            <w:r w:rsidRPr="00844492">
              <w:rPr>
                <w:rFonts w:ascii="Times New Roman" w:hAnsi="Times New Roman" w:cs="Times New Roman"/>
                <w:bCs/>
                <w:sz w:val="28"/>
                <w:szCs w:val="28"/>
              </w:rPr>
              <w:t>) –переслідувач позиціонує себе як жертву, використовуючи її пароль доступу до її акаунту в соціальних мережах, блогу, пошти, системи миттєвих повідомлень тощо, а потім здійснює негативну комунікацію.</w:t>
            </w:r>
          </w:p>
          <w:p w:rsidR="004170E4" w:rsidRDefault="00844492" w:rsidP="004170E4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4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Організація «хвилі зворотних зв’язків» відбувається, коли з адреси жертви без її </w:t>
            </w:r>
          </w:p>
          <w:p w:rsidR="004170E4" w:rsidRDefault="00844492" w:rsidP="004170E4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4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відому відправляються ганебні провокаційні листи її друзям і близьким за адресною </w:t>
            </w:r>
          </w:p>
          <w:p w:rsidR="00EF04FB" w:rsidRDefault="00844492" w:rsidP="004170E4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4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книгою, а потім розгублена жертва не </w:t>
            </w:r>
          </w:p>
          <w:p w:rsidR="004170E4" w:rsidRDefault="00844492" w:rsidP="004170E4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4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очікувано отримує гнівні відповіді. </w:t>
            </w:r>
          </w:p>
          <w:p w:rsidR="00844492" w:rsidRPr="00844492" w:rsidRDefault="00844492" w:rsidP="004170E4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492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 небезпечним є використання імперсоналізації проти людей, включених до «списку груп ненависті», адже наражає на реальну небезпеку їхнє життя.</w:t>
            </w:r>
          </w:p>
          <w:p w:rsidR="00844492" w:rsidRPr="00844492" w:rsidRDefault="00844492" w:rsidP="000F3170">
            <w:pPr>
              <w:spacing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3" w:type="dxa"/>
          </w:tcPr>
          <w:p w:rsidR="00844492" w:rsidRPr="006A27B6" w:rsidRDefault="006A27B6" w:rsidP="006A27B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Cs w:val="28"/>
                <w:lang w:val="uk-UA"/>
              </w:rPr>
              <w:t>1</w:t>
            </w:r>
            <w:r w:rsidRPr="006A27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)</w:t>
            </w:r>
            <w:r w:rsidR="000F6690" w:rsidRPr="006A27B6">
              <w:rPr>
                <w:rFonts w:ascii="Times New Roman" w:hAnsi="Times New Roman" w:cs="Times New Roman"/>
                <w:noProof/>
                <w:sz w:val="28"/>
                <w:szCs w:val="28"/>
              </w:rPr>
              <w:t>В якій спосіб можна відстояти тих, хто випадково потрапив до  « списку груп ненависті»?</w:t>
            </w:r>
          </w:p>
          <w:p w:rsidR="006A27B6" w:rsidRPr="006A27B6" w:rsidRDefault="006A27B6" w:rsidP="006A27B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27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2)</w:t>
            </w:r>
            <w:r w:rsidRPr="006A27B6">
              <w:rPr>
                <w:rFonts w:ascii="Times New Roman" w:hAnsi="Times New Roman" w:cs="Times New Roman"/>
                <w:noProof/>
                <w:sz w:val="28"/>
                <w:szCs w:val="28"/>
              </w:rPr>
              <w:t>Ч</w:t>
            </w:r>
            <w:r w:rsidRPr="006A27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и</w:t>
            </w:r>
            <w:r w:rsidRPr="006A27B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варто в соцмережі створити « Список самозванців» з їхніми фото? </w:t>
            </w:r>
          </w:p>
          <w:p w:rsidR="006A27B6" w:rsidRPr="006A27B6" w:rsidRDefault="006A27B6" w:rsidP="006A27B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A27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3)</w:t>
            </w:r>
            <w:r w:rsidRPr="006A27B6">
              <w:rPr>
                <w:rFonts w:ascii="Times New Roman" w:hAnsi="Times New Roman" w:cs="Times New Roman"/>
                <w:noProof/>
                <w:sz w:val="28"/>
                <w:szCs w:val="28"/>
              </w:rPr>
              <w:t>Складіть рекомендації для всіх , хто може стати жертвою імперсоналізації</w:t>
            </w:r>
          </w:p>
          <w:p w:rsidR="00087BDE" w:rsidRPr="006A27B6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087BDE" w:rsidRPr="000F6690" w:rsidRDefault="00087BDE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  <w:tr w:rsidR="00844492" w:rsidRPr="004170E4" w:rsidTr="00B955FC">
        <w:tc>
          <w:tcPr>
            <w:tcW w:w="6096" w:type="dxa"/>
          </w:tcPr>
          <w:p w:rsidR="00990DEC" w:rsidRDefault="00990DEC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 xml:space="preserve">   </w:t>
            </w:r>
          </w:p>
          <w:p w:rsidR="004170E4" w:rsidRDefault="00990DEC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 xml:space="preserve">    </w:t>
            </w:r>
            <w:r w:rsidR="00844492" w:rsidRPr="00844492"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 xml:space="preserve">Ошуканство, видурювання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>конфіденційної інформації</w:t>
            </w: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та її розповсюдження (outing&amp;trickery)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– отримання персональної інформації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в міжособовій комунікації і передача її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(текстів, фото, відео) в публічну зону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Інтернету або поштою тим, кому </w:t>
            </w:r>
          </w:p>
          <w:p w:rsidR="00844492" w:rsidRPr="00844492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вона не призначалась.</w:t>
            </w:r>
          </w:p>
          <w:p w:rsidR="00844492" w:rsidRPr="00844492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</w:pPr>
          </w:p>
          <w:p w:rsidR="00844492" w:rsidRPr="00844492" w:rsidRDefault="00844492" w:rsidP="000F3170">
            <w:pPr>
              <w:spacing w:after="60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3963" w:type="dxa"/>
          </w:tcPr>
          <w:p w:rsidR="00844492" w:rsidRDefault="00087BDE" w:rsidP="00087BDE">
            <w:pPr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CDF7DAB" wp14:editId="14E4E164">
                  <wp:extent cx="2133600" cy="16243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457" cy="162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BDE" w:rsidRPr="004170E4" w:rsidRDefault="00087BDE" w:rsidP="00087BDE">
            <w:pPr>
              <w:rPr>
                <w:noProof/>
                <w:lang w:val="uk-UA"/>
              </w:rPr>
            </w:pPr>
            <w:r w:rsidRPr="00087BD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Яку шкоду заподіє передача копій </w:t>
            </w:r>
            <w:r w:rsidR="006A27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Вашого </w:t>
            </w:r>
            <w:r w:rsidRPr="00087BD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паспорта, ідентифікаційного коду</w:t>
            </w:r>
            <w:r w:rsidR="006A27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або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6A27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членів родини, знайомої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особи </w:t>
            </w:r>
            <w:r>
              <w:rPr>
                <w:noProof/>
                <w:lang w:val="uk-UA"/>
              </w:rPr>
              <w:t>?</w:t>
            </w:r>
          </w:p>
        </w:tc>
      </w:tr>
      <w:tr w:rsidR="00844492" w:rsidRPr="00844492" w:rsidTr="00B955FC">
        <w:tc>
          <w:tcPr>
            <w:tcW w:w="6096" w:type="dxa"/>
          </w:tcPr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>Відчуження (остракізм), ізоляція</w:t>
            </w: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. </w:t>
            </w:r>
          </w:p>
          <w:p w:rsidR="000F6690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Будь-якій людині, особливо в </w:t>
            </w:r>
          </w:p>
          <w:p w:rsidR="000F6690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дитинстві, притаманно сприймати себе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або в якійсь групі, або поза нею.</w:t>
            </w:r>
          </w:p>
          <w:p w:rsidR="000F6690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Бажання бути включеним у групу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виступає мотивом багатьох вчинків підлітків. </w:t>
            </w:r>
          </w:p>
          <w:p w:rsidR="000F6690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Виключення із групи сприймається як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lastRenderedPageBreak/>
              <w:t xml:space="preserve">соціальна смерть. </w:t>
            </w:r>
          </w:p>
          <w:p w:rsidR="000F6690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Чим в більшій мірі людина </w:t>
            </w:r>
          </w:p>
          <w:p w:rsidR="000F6690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виключається із взаємодії, наприклад, в грі,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тим гірше </w:t>
            </w:r>
          </w:p>
          <w:p w:rsidR="000F6690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вона себе почуває і тим більше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знижується її самооцінка.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У віртуальному середовищі виключення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також наражає на серйозні емоційні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негаразди, аж до повного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емоційного руйнування дитини.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Онлайн відчуження можливе в будь-яких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типах середовищ, де використовується </w:t>
            </w:r>
          </w:p>
          <w:p w:rsidR="00087BDE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захист паролями, формується список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небажаної пошти або список друзів.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Кіберостракізм проявляється також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через відсутність швидкої відповіді на </w:t>
            </w:r>
          </w:p>
          <w:p w:rsidR="00844492" w:rsidRPr="00844492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миттєві повідомлення чи електронні листи.</w:t>
            </w:r>
          </w:p>
          <w:p w:rsidR="00C94245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 xml:space="preserve">Хепіслепінг (від англ.. happy </w:t>
            </w:r>
          </w:p>
          <w:p w:rsidR="00990DEC" w:rsidRDefault="00F52259" w:rsidP="00CD6ED0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>о</w:t>
            </w:r>
            <w:r w:rsidR="00844492" w:rsidRPr="00844492"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  <w:t>slapping – щасливе ляскання) –</w:t>
            </w:r>
            <w:r w:rsidR="00844492"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відносно новий вид кібербулінгу, який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починався в англійському метро, де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підлітки прогулюючись пероном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раптом ляскали один одного, в той час як і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нший учасник знімав цю дію на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мобільну камеру. </w:t>
            </w:r>
          </w:p>
          <w:p w:rsidR="00CD6ED0" w:rsidRDefault="00844492" w:rsidP="00CD6ED0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В подальшому за будь-якими </w:t>
            </w:r>
          </w:p>
          <w:p w:rsidR="00990DEC" w:rsidRDefault="00844492" w:rsidP="00CD6ED0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відеороликами, в яких записано реальні</w:t>
            </w:r>
          </w:p>
          <w:p w:rsidR="00990DEC" w:rsidRDefault="00844492" w:rsidP="00CD6ED0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напади, закріпилась назва</w:t>
            </w:r>
            <w:r w:rsidR="00CD6ED0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</w:t>
            </w: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хепіслепінг.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Відеоролики нападів з метою ґвалтування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чи його імітації інколи ще називають </w:t>
            </w:r>
          </w:p>
          <w:p w:rsidR="00CD6ED0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хопінг – наскок (особливо поширений в </w:t>
            </w:r>
          </w:p>
          <w:p w:rsidR="006A27B6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США</w:t>
            </w:r>
            <w:r w:rsidR="006A27B6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, рф</w:t>
            </w: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).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Ці відеоролики розміщують в Інтернеті,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де його можуть продивлятись тисячі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людей, зазвичай без жодної згоди жертви. </w:t>
            </w:r>
          </w:p>
          <w:p w:rsidR="00990DEC" w:rsidRDefault="00844492" w:rsidP="00844492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Інша форма хепіслепінгу – це</w:t>
            </w:r>
          </w:p>
          <w:p w:rsidR="00990DEC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передавання сюжетів через мобільні </w:t>
            </w:r>
          </w:p>
          <w:p w:rsidR="00990DEC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телефони. </w:t>
            </w:r>
          </w:p>
          <w:p w:rsidR="00990DEC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Починаючись як жарт, хепіслепінг </w:t>
            </w:r>
          </w:p>
          <w:p w:rsidR="00990DEC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може завершитись трагічно, як це сталось</w:t>
            </w:r>
          </w:p>
          <w:p w:rsidR="00990DEC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із 18-річним Трістоном Крістмасом, якого</w:t>
            </w:r>
          </w:p>
          <w:p w:rsidR="00990DEC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група хлопців побила для того, щоб зняти</w:t>
            </w:r>
          </w:p>
          <w:p w:rsidR="00990DEC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відео для Інтернету, а коли він, </w:t>
            </w:r>
          </w:p>
          <w:p w:rsidR="00990DEC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вдарившись головою, помирав кинутий</w:t>
            </w:r>
          </w:p>
          <w:p w:rsidR="00990DEC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 xml:space="preserve"> на підлозі, вбивця і спостерігачі </w:t>
            </w:r>
          </w:p>
          <w:p w:rsidR="00844492" w:rsidRPr="00844492" w:rsidRDefault="00844492" w:rsidP="00990DEC">
            <w:pPr>
              <w:ind w:left="-567" w:right="-284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</w:pPr>
            <w:r w:rsidRPr="00844492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lastRenderedPageBreak/>
              <w:t>пішли продовжувати вечірку</w:t>
            </w:r>
            <w:r w:rsidR="00CD6ED0">
              <w:rPr>
                <w:rFonts w:ascii="Times New Roman" w:eastAsia="Calibri" w:hAnsi="Times New Roman" w:cs="Times New Roman"/>
                <w:bCs/>
                <w:sz w:val="28"/>
                <w:lang w:val="uk-UA"/>
              </w:rPr>
              <w:t>.</w:t>
            </w:r>
          </w:p>
        </w:tc>
        <w:tc>
          <w:tcPr>
            <w:tcW w:w="3963" w:type="dxa"/>
          </w:tcPr>
          <w:p w:rsidR="001463A8" w:rsidRDefault="001463A8" w:rsidP="001463A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>1)</w:t>
            </w:r>
            <w:r w:rsidRPr="001463A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 що можуть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учасника </w:t>
            </w:r>
            <w:r w:rsidRPr="001463A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виключити з групи? </w:t>
            </w:r>
          </w:p>
          <w:p w:rsidR="001463A8" w:rsidRDefault="001463A8" w:rsidP="001463A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2)Чи варто болісно</w:t>
            </w:r>
            <w:r w:rsidRPr="001463A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реагувати на таке рішення адміністратора групи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 пам’ятаючи про те, що:</w:t>
            </w:r>
          </w:p>
          <w:p w:rsidR="001463A8" w:rsidRPr="001463A8" w:rsidRDefault="001463A8" w:rsidP="001463A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3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  <w:r w:rsidRPr="001463A8">
              <w:rPr>
                <w:rFonts w:ascii="Times New Roman" w:hAnsi="Times New Roman" w:cs="Times New Roman"/>
                <w:noProof/>
                <w:sz w:val="28"/>
                <w:szCs w:val="28"/>
              </w:rPr>
              <w:t>Здоров’я, честь і гідність – головне дл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я </w:t>
            </w:r>
            <w:r w:rsidRPr="001463A8">
              <w:rPr>
                <w:rFonts w:ascii="Times New Roman" w:hAnsi="Times New Roman" w:cs="Times New Roman"/>
                <w:noProof/>
                <w:sz w:val="28"/>
                <w:szCs w:val="28"/>
              </w:rPr>
              <w:t>людини;</w:t>
            </w:r>
          </w:p>
          <w:p w:rsidR="001463A8" w:rsidRPr="001463A8" w:rsidRDefault="001463A8" w:rsidP="001463A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463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>- Ваша позиція однозначно не шкодить моральним цінностям, правам людини;</w:t>
            </w:r>
          </w:p>
          <w:p w:rsidR="001463A8" w:rsidRPr="001463A8" w:rsidRDefault="001463A8" w:rsidP="001463A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463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 Групи можуть бути і тимчасовими, а тому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 Я</w:t>
            </w:r>
            <w:r w:rsidRPr="001463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шукаю друзів в реальному житті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.».</w:t>
            </w:r>
          </w:p>
          <w:p w:rsidR="001463A8" w:rsidRPr="001463A8" w:rsidRDefault="001463A8" w:rsidP="001463A8">
            <w:pPr>
              <w:pStyle w:val="a3"/>
              <w:numPr>
                <w:ilvl w:val="2"/>
                <w:numId w:val="5"/>
              </w:numPr>
              <w:rPr>
                <w:rFonts w:cs="Times New Roman"/>
                <w:noProof/>
                <w:szCs w:val="28"/>
              </w:rPr>
            </w:pPr>
          </w:p>
          <w:p w:rsidR="001463A8" w:rsidRP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P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1463A8" w:rsidRDefault="001463A8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CD6ED0" w:rsidRPr="00324C83" w:rsidRDefault="00324C83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24C8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1)</w:t>
            </w:r>
            <w:r w:rsidR="00CD6ED0" w:rsidRPr="00324C83">
              <w:rPr>
                <w:rFonts w:ascii="Times New Roman" w:hAnsi="Times New Roman" w:cs="Times New Roman"/>
                <w:noProof/>
                <w:sz w:val="28"/>
                <w:szCs w:val="28"/>
              </w:rPr>
              <w:t>В чому небезпека хепіслепінгу?</w:t>
            </w:r>
          </w:p>
          <w:p w:rsidR="006A27B6" w:rsidRDefault="00324C83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324C8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2)</w:t>
            </w:r>
            <w:r w:rsidR="00CD6ED0" w:rsidRPr="00324C83">
              <w:rPr>
                <w:rFonts w:ascii="Times New Roman" w:hAnsi="Times New Roman" w:cs="Times New Roman"/>
                <w:noProof/>
                <w:sz w:val="28"/>
                <w:szCs w:val="28"/>
              </w:rPr>
              <w:t>Уявіть, що Вам запропонують</w:t>
            </w:r>
            <w:r w:rsidR="006A27B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бути учасником</w:t>
            </w:r>
            <w:r w:rsidR="00CD6ED0" w:rsidRPr="00324C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або Ви станете свідком такої дикунської розваги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  <w:p w:rsidR="00844492" w:rsidRPr="00324C83" w:rsidRDefault="00324C83" w:rsidP="00324C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Які подальші Ваші кроки?</w:t>
            </w:r>
          </w:p>
        </w:tc>
      </w:tr>
      <w:tr w:rsidR="00844492" w:rsidRPr="00844492" w:rsidTr="00B955FC">
        <w:tc>
          <w:tcPr>
            <w:tcW w:w="6096" w:type="dxa"/>
          </w:tcPr>
          <w:p w:rsidR="00844492" w:rsidRPr="00BD45E7" w:rsidRDefault="00BD45E7" w:rsidP="000F3170">
            <w:pPr>
              <w:spacing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45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Домашнє завдання</w:t>
            </w:r>
          </w:p>
        </w:tc>
        <w:tc>
          <w:tcPr>
            <w:tcW w:w="3963" w:type="dxa"/>
          </w:tcPr>
          <w:p w:rsidR="00844492" w:rsidRPr="00BD45E7" w:rsidRDefault="00BD45E7" w:rsidP="000F317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D45E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Написати </w:t>
            </w:r>
            <w:r w:rsidR="00277D4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фентезі </w:t>
            </w:r>
            <w:r w:rsidRPr="00BD45E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 тему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 </w:t>
            </w:r>
            <w:r w:rsidR="00277D4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Світ без Інтернету»</w:t>
            </w:r>
          </w:p>
        </w:tc>
      </w:tr>
    </w:tbl>
    <w:p w:rsidR="00D65B2D" w:rsidRPr="00844492" w:rsidRDefault="00D65B2D">
      <w:pPr>
        <w:rPr>
          <w:rFonts w:ascii="Verdana" w:eastAsia="Times New Roman" w:hAnsi="Verdana" w:cs="Times New Roman"/>
          <w:color w:val="2C2F34"/>
          <w:sz w:val="23"/>
          <w:szCs w:val="23"/>
          <w:lang w:val="uk-UA" w:eastAsia="ru-RU"/>
        </w:rPr>
      </w:pPr>
    </w:p>
    <w:p w:rsidR="00D65B2D" w:rsidRPr="00844492" w:rsidRDefault="00D65B2D">
      <w:pPr>
        <w:rPr>
          <w:rFonts w:ascii="Verdana" w:eastAsia="Times New Roman" w:hAnsi="Verdana" w:cs="Times New Roman"/>
          <w:color w:val="2C2F34"/>
          <w:sz w:val="23"/>
          <w:szCs w:val="23"/>
          <w:lang w:val="uk-UA" w:eastAsia="ru-RU"/>
        </w:rPr>
      </w:pPr>
    </w:p>
    <w:p w:rsidR="00F64C5A" w:rsidRPr="0079244B" w:rsidRDefault="00F57D28">
      <w:pPr>
        <w:rPr>
          <w:rFonts w:ascii="Times New Roman" w:eastAsia="Times New Roman" w:hAnsi="Times New Roman" w:cs="Times New Roman"/>
          <w:b/>
          <w:color w:val="2C2F34"/>
          <w:sz w:val="32"/>
          <w:szCs w:val="32"/>
          <w:lang w:val="uk-UA" w:eastAsia="ru-RU"/>
        </w:rPr>
      </w:pPr>
      <w:r w:rsidRPr="00333551">
        <w:rPr>
          <w:rFonts w:ascii="Times New Roman" w:eastAsia="Times New Roman" w:hAnsi="Times New Roman" w:cs="Times New Roman"/>
          <w:color w:val="2C2F34"/>
          <w:sz w:val="32"/>
          <w:szCs w:val="32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color w:val="2C2F34"/>
          <w:sz w:val="32"/>
          <w:szCs w:val="32"/>
          <w:lang w:val="uk-UA" w:eastAsia="ru-RU"/>
        </w:rPr>
        <w:t xml:space="preserve">: </w:t>
      </w:r>
      <w:bookmarkStart w:id="1" w:name="_Hlk117517542"/>
      <w:r w:rsidR="00EE4E4E">
        <w:rPr>
          <w:rFonts w:ascii="Times New Roman" w:eastAsia="Times New Roman" w:hAnsi="Times New Roman" w:cs="Times New Roman"/>
          <w:b/>
          <w:color w:val="2C2F34"/>
          <w:sz w:val="32"/>
          <w:szCs w:val="32"/>
          <w:lang w:val="uk-UA" w:eastAsia="ru-RU"/>
        </w:rPr>
        <w:t xml:space="preserve">Інтелектуальна </w:t>
      </w:r>
      <w:r w:rsidR="001031A9">
        <w:rPr>
          <w:rFonts w:ascii="Times New Roman" w:eastAsia="Times New Roman" w:hAnsi="Times New Roman" w:cs="Times New Roman"/>
          <w:b/>
          <w:color w:val="2C2F34"/>
          <w:sz w:val="32"/>
          <w:szCs w:val="32"/>
          <w:lang w:val="uk-UA" w:eastAsia="ru-RU"/>
        </w:rPr>
        <w:t xml:space="preserve">власність. </w:t>
      </w:r>
      <w:r w:rsidR="00D65B2D" w:rsidRPr="00D65B2D">
        <w:rPr>
          <w:rFonts w:ascii="Times New Roman" w:eastAsia="Times New Roman" w:hAnsi="Times New Roman" w:cs="Times New Roman"/>
          <w:b/>
          <w:color w:val="2C2F34"/>
          <w:sz w:val="32"/>
          <w:szCs w:val="32"/>
          <w:lang w:eastAsia="ru-RU"/>
        </w:rPr>
        <w:t>Здійснення права неповнолітніх на результати інтелектуальної власності</w:t>
      </w:r>
      <w:bookmarkEnd w:id="1"/>
      <w:r w:rsidR="008A7C44">
        <w:rPr>
          <w:rFonts w:ascii="Times New Roman" w:eastAsia="Times New Roman" w:hAnsi="Times New Roman" w:cs="Times New Roman"/>
          <w:b/>
          <w:color w:val="2C2F34"/>
          <w:sz w:val="32"/>
          <w:szCs w:val="32"/>
          <w:lang w:val="uk-UA" w:eastAsia="ru-RU"/>
        </w:rPr>
        <w:t>.</w:t>
      </w:r>
      <w:r w:rsidR="001031A9">
        <w:rPr>
          <w:rFonts w:ascii="Times New Roman" w:eastAsia="Times New Roman" w:hAnsi="Times New Roman" w:cs="Times New Roman"/>
          <w:b/>
          <w:color w:val="2C2F34"/>
          <w:sz w:val="32"/>
          <w:szCs w:val="32"/>
          <w:lang w:val="uk-UA" w:eastAsia="ru-RU"/>
        </w:rPr>
        <w:t xml:space="preserve">                                           </w:t>
      </w:r>
    </w:p>
    <w:p w:rsidR="00D65B2D" w:rsidRDefault="00D65B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Очікування</w:t>
      </w:r>
    </w:p>
    <w:p w:rsidR="000568C8" w:rsidRPr="00C470DB" w:rsidRDefault="000568C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70DB">
        <w:rPr>
          <w:rFonts w:ascii="Times New Roman" w:hAnsi="Times New Roman" w:cs="Times New Roman"/>
          <w:b/>
          <w:sz w:val="32"/>
          <w:szCs w:val="32"/>
          <w:lang w:val="uk-UA"/>
        </w:rPr>
        <w:t>Учень/учениця:</w:t>
      </w:r>
    </w:p>
    <w:p w:rsidR="000568C8" w:rsidRDefault="00F74DA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470DB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="000568C8" w:rsidRPr="00C470DB">
        <w:rPr>
          <w:rFonts w:ascii="Times New Roman" w:hAnsi="Times New Roman" w:cs="Times New Roman"/>
          <w:b/>
          <w:sz w:val="32"/>
          <w:szCs w:val="32"/>
          <w:lang w:val="uk-UA"/>
        </w:rPr>
        <w:t>свідомлюватимуть</w:t>
      </w:r>
      <w:r w:rsidR="000568C8">
        <w:rPr>
          <w:rFonts w:ascii="Times New Roman" w:hAnsi="Times New Roman" w:cs="Times New Roman"/>
          <w:sz w:val="32"/>
          <w:szCs w:val="32"/>
          <w:lang w:val="uk-UA"/>
        </w:rPr>
        <w:t xml:space="preserve"> значення конституційного права на свободу творчості</w:t>
      </w:r>
      <w:r w:rsidR="00025197">
        <w:rPr>
          <w:rFonts w:ascii="Times New Roman" w:hAnsi="Times New Roman" w:cs="Times New Roman"/>
          <w:sz w:val="32"/>
          <w:szCs w:val="32"/>
          <w:lang w:val="uk-UA"/>
        </w:rPr>
        <w:t>(ст.54)</w:t>
      </w:r>
      <w:r w:rsidR="000568C8">
        <w:rPr>
          <w:rFonts w:ascii="Times New Roman" w:hAnsi="Times New Roman" w:cs="Times New Roman"/>
          <w:sz w:val="32"/>
          <w:szCs w:val="32"/>
          <w:lang w:val="uk-UA"/>
        </w:rPr>
        <w:t xml:space="preserve"> та встановлені обмеження на його реалізацію</w:t>
      </w:r>
      <w:r w:rsidR="00C470DB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0568C8" w:rsidRDefault="00F74DA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470DB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="000568C8" w:rsidRPr="00C470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натимуть </w:t>
      </w:r>
      <w:r w:rsidR="000568C8">
        <w:rPr>
          <w:rFonts w:ascii="Times New Roman" w:hAnsi="Times New Roman" w:cs="Times New Roman"/>
          <w:sz w:val="32"/>
          <w:szCs w:val="32"/>
          <w:lang w:val="uk-UA"/>
        </w:rPr>
        <w:t>ознаки інтелектуальної власності, її суб’єкти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0568C8" w:rsidRDefault="00C470D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470DB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0568C8" w:rsidRPr="00C470DB">
        <w:rPr>
          <w:rFonts w:ascii="Times New Roman" w:hAnsi="Times New Roman" w:cs="Times New Roman"/>
          <w:b/>
          <w:sz w:val="32"/>
          <w:szCs w:val="32"/>
          <w:lang w:val="uk-UA"/>
        </w:rPr>
        <w:t>олодітимуть</w:t>
      </w:r>
      <w:r w:rsidR="000568C8">
        <w:rPr>
          <w:rFonts w:ascii="Times New Roman" w:hAnsi="Times New Roman" w:cs="Times New Roman"/>
          <w:sz w:val="32"/>
          <w:szCs w:val="32"/>
          <w:lang w:val="uk-UA"/>
        </w:rPr>
        <w:t xml:space="preserve"> інформацією про  поняття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« інтелектуальна власність», « творчість»;</w:t>
      </w:r>
    </w:p>
    <w:p w:rsidR="000568C8" w:rsidRDefault="00C470D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470DB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="000568C8" w:rsidRPr="00C470DB">
        <w:rPr>
          <w:rFonts w:ascii="Times New Roman" w:hAnsi="Times New Roman" w:cs="Times New Roman"/>
          <w:b/>
          <w:sz w:val="32"/>
          <w:szCs w:val="32"/>
          <w:lang w:val="uk-UA"/>
        </w:rPr>
        <w:t>астосовуватимуть</w:t>
      </w:r>
      <w:r w:rsidR="000568C8">
        <w:rPr>
          <w:rFonts w:ascii="Times New Roman" w:hAnsi="Times New Roman" w:cs="Times New Roman"/>
          <w:sz w:val="32"/>
          <w:szCs w:val="32"/>
          <w:lang w:val="uk-UA"/>
        </w:rPr>
        <w:t xml:space="preserve"> набуті знання з питань здійснення права на результати інтелектуальної власності</w:t>
      </w:r>
      <w:r>
        <w:rPr>
          <w:rFonts w:ascii="Times New Roman" w:hAnsi="Times New Roman" w:cs="Times New Roman"/>
          <w:sz w:val="32"/>
          <w:szCs w:val="32"/>
          <w:lang w:val="uk-UA"/>
        </w:rPr>
        <w:t>, порядок їх захисту у суді</w:t>
      </w:r>
      <w:r w:rsidR="0033355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B578B" w:rsidRPr="001031A9" w:rsidRDefault="000568C8" w:rsidP="001031A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31A9">
        <w:rPr>
          <w:rFonts w:ascii="Times New Roman" w:hAnsi="Times New Roman" w:cs="Times New Roman"/>
          <w:b/>
          <w:sz w:val="32"/>
          <w:szCs w:val="32"/>
          <w:lang w:val="uk-UA"/>
        </w:rPr>
        <w:t>Хід заняття</w:t>
      </w:r>
    </w:p>
    <w:p w:rsidR="00CB578B" w:rsidRPr="00594CA3" w:rsidRDefault="00CB578B" w:rsidP="00CB578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4CA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E0251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рим.-Зразки відповідей -</w:t>
      </w:r>
      <w:r w:rsidR="002E02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курсивом </w:t>
      </w:r>
      <w:r w:rsidRPr="00594CA3">
        <w:rPr>
          <w:rFonts w:ascii="Times New Roman" w:hAnsi="Times New Roman" w:cs="Times New Roman"/>
          <w:i/>
          <w:sz w:val="28"/>
          <w:szCs w:val="28"/>
          <w:lang w:val="uk-UA"/>
        </w:rPr>
        <w:t>у дужках- автор)</w:t>
      </w:r>
    </w:p>
    <w:p w:rsidR="000568C8" w:rsidRPr="000568C8" w:rsidRDefault="000568C8">
      <w:pPr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970"/>
        <w:gridCol w:w="4806"/>
      </w:tblGrid>
      <w:tr w:rsidR="000568C8" w:rsidTr="004B321E">
        <w:tc>
          <w:tcPr>
            <w:tcW w:w="9776" w:type="dxa"/>
            <w:gridSpan w:val="2"/>
            <w:shd w:val="clear" w:color="auto" w:fill="auto"/>
          </w:tcPr>
          <w:p w:rsidR="00594CA3" w:rsidRPr="001031A9" w:rsidRDefault="00594CA3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Учитель на початок заняття проводить </w:t>
            </w:r>
            <w:r w:rsidRPr="001031A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повторення навчального матеріал</w:t>
            </w:r>
            <w:r w:rsidR="001031A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у</w:t>
            </w:r>
            <w:r w:rsidRPr="001031A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  <w:p w:rsidR="000568C8" w:rsidRPr="00333551" w:rsidRDefault="000568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3355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Інтерактивна вправа « </w:t>
            </w:r>
            <w:r w:rsidR="00025197" w:rsidRPr="0033355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Незакінчене речення</w:t>
            </w:r>
            <w:bookmarkStart w:id="2" w:name="_Hlk115958464"/>
            <w:r w:rsidR="00025197" w:rsidRPr="0033355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»</w:t>
            </w:r>
            <w:r w:rsidR="00594CA3" w:rsidRPr="0033355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  <w:bookmarkEnd w:id="2"/>
          <w:p w:rsidR="00025197" w:rsidRPr="00594CA3" w:rsidRDefault="00025197" w:rsidP="00025197">
            <w:pPr>
              <w:pStyle w:val="a3"/>
              <w:numPr>
                <w:ilvl w:val="1"/>
                <w:numId w:val="5"/>
              </w:numPr>
              <w:rPr>
                <w:rFonts w:cs="Times New Roman"/>
                <w:i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« Право власності включає </w:t>
            </w:r>
            <w:r w:rsidR="00594CA3">
              <w:rPr>
                <w:rFonts w:cs="Times New Roman"/>
                <w:sz w:val="32"/>
                <w:szCs w:val="32"/>
              </w:rPr>
              <w:t xml:space="preserve">3 </w:t>
            </w:r>
            <w:r>
              <w:rPr>
                <w:rFonts w:cs="Times New Roman"/>
                <w:sz w:val="32"/>
                <w:szCs w:val="32"/>
              </w:rPr>
              <w:t>позиції…</w:t>
            </w:r>
            <w:r w:rsidR="00594CA3">
              <w:rPr>
                <w:rFonts w:cs="Times New Roman"/>
                <w:sz w:val="32"/>
                <w:szCs w:val="32"/>
              </w:rPr>
              <w:t xml:space="preserve">( </w:t>
            </w:r>
            <w:r w:rsidR="00594CA3" w:rsidRPr="00594CA3">
              <w:rPr>
                <w:rFonts w:cs="Times New Roman"/>
                <w:i/>
                <w:sz w:val="32"/>
                <w:szCs w:val="32"/>
              </w:rPr>
              <w:t>володіння, користування, розпорядження)</w:t>
            </w:r>
            <w:r w:rsidRPr="00594CA3">
              <w:rPr>
                <w:rFonts w:cs="Times New Roman"/>
                <w:i/>
                <w:sz w:val="32"/>
                <w:szCs w:val="32"/>
              </w:rPr>
              <w:t>»</w:t>
            </w:r>
          </w:p>
          <w:p w:rsidR="00025197" w:rsidRDefault="00025197" w:rsidP="00025197">
            <w:pPr>
              <w:pStyle w:val="a3"/>
              <w:numPr>
                <w:ilvl w:val="1"/>
                <w:numId w:val="5"/>
              </w:num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« Неповнолітніми є особи віком….</w:t>
            </w:r>
            <w:r w:rsidR="00594CA3">
              <w:rPr>
                <w:rFonts w:cs="Times New Roman"/>
                <w:sz w:val="32"/>
                <w:szCs w:val="32"/>
              </w:rPr>
              <w:t xml:space="preserve"> (</w:t>
            </w:r>
            <w:r w:rsidR="00594CA3" w:rsidRPr="00594CA3">
              <w:rPr>
                <w:rFonts w:cs="Times New Roman"/>
                <w:i/>
                <w:sz w:val="32"/>
                <w:szCs w:val="32"/>
              </w:rPr>
              <w:t>від 14</w:t>
            </w:r>
            <w:r w:rsidR="00594CA3">
              <w:rPr>
                <w:rFonts w:cs="Times New Roman"/>
                <w:sz w:val="32"/>
                <w:szCs w:val="32"/>
              </w:rPr>
              <w:t xml:space="preserve"> </w:t>
            </w:r>
            <w:r w:rsidR="00594CA3" w:rsidRPr="00594CA3">
              <w:rPr>
                <w:rFonts w:cs="Times New Roman"/>
                <w:i/>
                <w:sz w:val="32"/>
                <w:szCs w:val="32"/>
              </w:rPr>
              <w:t>до 1</w:t>
            </w:r>
            <w:r w:rsidR="00594CA3">
              <w:rPr>
                <w:rFonts w:cs="Times New Roman"/>
                <w:i/>
                <w:sz w:val="32"/>
                <w:szCs w:val="32"/>
              </w:rPr>
              <w:t>8</w:t>
            </w:r>
            <w:r w:rsidR="00594CA3" w:rsidRPr="00594CA3">
              <w:rPr>
                <w:rFonts w:cs="Times New Roman"/>
                <w:i/>
                <w:sz w:val="32"/>
                <w:szCs w:val="32"/>
              </w:rPr>
              <w:t xml:space="preserve"> років</w:t>
            </w:r>
            <w:r w:rsidR="00594CA3">
              <w:rPr>
                <w:rFonts w:cs="Times New Roman"/>
                <w:sz w:val="32"/>
                <w:szCs w:val="32"/>
              </w:rPr>
              <w:t>)</w:t>
            </w:r>
            <w:r>
              <w:rPr>
                <w:rFonts w:cs="Times New Roman"/>
                <w:sz w:val="32"/>
                <w:szCs w:val="32"/>
              </w:rPr>
              <w:t>, а малолітніми вважаються особи у віці….</w:t>
            </w:r>
            <w:r w:rsidR="00594CA3">
              <w:rPr>
                <w:rFonts w:cs="Times New Roman"/>
                <w:sz w:val="32"/>
                <w:szCs w:val="32"/>
              </w:rPr>
              <w:t xml:space="preserve">( </w:t>
            </w:r>
            <w:r w:rsidR="00594CA3" w:rsidRPr="00594CA3">
              <w:rPr>
                <w:rFonts w:cs="Times New Roman"/>
                <w:i/>
                <w:sz w:val="32"/>
                <w:szCs w:val="32"/>
              </w:rPr>
              <w:t>до 14 років</w:t>
            </w:r>
            <w:r>
              <w:rPr>
                <w:rFonts w:cs="Times New Roman"/>
                <w:sz w:val="32"/>
                <w:szCs w:val="32"/>
              </w:rPr>
              <w:t>»</w:t>
            </w:r>
          </w:p>
          <w:p w:rsidR="00025197" w:rsidRDefault="00025197" w:rsidP="00025197">
            <w:pPr>
              <w:pStyle w:val="a3"/>
              <w:numPr>
                <w:ilvl w:val="1"/>
                <w:numId w:val="5"/>
              </w:num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« правоздатність дітей не</w:t>
            </w:r>
            <w:r w:rsidR="00594CA3"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>залежить ві</w:t>
            </w:r>
            <w:r w:rsidR="007129E9">
              <w:rPr>
                <w:rFonts w:cs="Times New Roman"/>
                <w:sz w:val="32"/>
                <w:szCs w:val="32"/>
              </w:rPr>
              <w:t>д їхнь</w:t>
            </w:r>
            <w:r w:rsidR="00594CA3">
              <w:rPr>
                <w:rFonts w:cs="Times New Roman"/>
                <w:sz w:val="32"/>
                <w:szCs w:val="32"/>
              </w:rPr>
              <w:t>ого/ньої….(</w:t>
            </w:r>
            <w:r w:rsidR="00594CA3" w:rsidRPr="00594CA3">
              <w:rPr>
                <w:rFonts w:cs="Times New Roman"/>
                <w:i/>
                <w:sz w:val="32"/>
                <w:szCs w:val="32"/>
              </w:rPr>
              <w:t>віку</w:t>
            </w:r>
            <w:r w:rsidR="00594CA3">
              <w:rPr>
                <w:rFonts w:cs="Times New Roman"/>
                <w:i/>
                <w:sz w:val="32"/>
                <w:szCs w:val="32"/>
              </w:rPr>
              <w:t>)</w:t>
            </w:r>
            <w:r>
              <w:rPr>
                <w:rFonts w:cs="Times New Roman"/>
                <w:sz w:val="32"/>
                <w:szCs w:val="32"/>
              </w:rPr>
              <w:t>»</w:t>
            </w:r>
          </w:p>
          <w:p w:rsidR="00025197" w:rsidRPr="00025197" w:rsidRDefault="00CB578B" w:rsidP="00025197">
            <w:pPr>
              <w:pStyle w:val="a3"/>
              <w:numPr>
                <w:ilvl w:val="1"/>
                <w:numId w:val="5"/>
              </w:num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« правовідносини- це ….»</w:t>
            </w:r>
          </w:p>
        </w:tc>
      </w:tr>
      <w:tr w:rsidR="00B01D39" w:rsidTr="004B321E">
        <w:tc>
          <w:tcPr>
            <w:tcW w:w="4970" w:type="dxa"/>
          </w:tcPr>
          <w:p w:rsidR="000568C8" w:rsidRDefault="00F57D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Матеріали для опрацювання </w:t>
            </w:r>
          </w:p>
        </w:tc>
        <w:tc>
          <w:tcPr>
            <w:tcW w:w="4806" w:type="dxa"/>
          </w:tcPr>
          <w:p w:rsidR="000568C8" w:rsidRDefault="00F57D2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Завдання </w:t>
            </w:r>
          </w:p>
        </w:tc>
      </w:tr>
      <w:tr w:rsidR="00B01D39" w:rsidRPr="001A6F4B" w:rsidTr="004B321E">
        <w:tc>
          <w:tcPr>
            <w:tcW w:w="4970" w:type="dxa"/>
          </w:tcPr>
          <w:p w:rsidR="000568C8" w:rsidRPr="007129E9" w:rsidRDefault="007129E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9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ст. 54 Конституції України громадянам гарантується свобода літературної, художньої, наукової і технічної творчості, захист </w:t>
            </w:r>
            <w:r w:rsidRPr="0059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інтелектуальної власності, їхніх авторських прав, моральних і матеріальних інтересів, що виникають у зв'язку з різними видами інтелектуальної діяльності.</w:t>
            </w:r>
            <w:r w:rsidRPr="0059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4806" w:type="dxa"/>
          </w:tcPr>
          <w:p w:rsidR="00594CA3" w:rsidRDefault="00594CA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1)До якої групи прав людини належать права, зафіксовані в ст.54 Конституції України?</w:t>
            </w:r>
          </w:p>
          <w:p w:rsidR="00594CA3" w:rsidRDefault="00594CA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2)Чи існують вікові обмеження щодо реалізації творчості?</w:t>
            </w:r>
          </w:p>
          <w:p w:rsidR="00594CA3" w:rsidRDefault="00594CA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568C8" w:rsidRDefault="00594CA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B01D39" w:rsidTr="004B321E">
        <w:tc>
          <w:tcPr>
            <w:tcW w:w="4970" w:type="dxa"/>
          </w:tcPr>
          <w:p w:rsidR="00CB578B" w:rsidRPr="002E0251" w:rsidRDefault="00CB578B" w:rsidP="00CB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Pr="002E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2E0251">
              <w:rPr>
                <w:rFonts w:ascii="Times New Roman" w:hAnsi="Times New Roman" w:cs="Times New Roman"/>
                <w:sz w:val="28"/>
                <w:szCs w:val="28"/>
              </w:rPr>
              <w:t>юдина може творити в будь-якій галузі діяльності і творити все, що їй забажається.</w:t>
            </w:r>
          </w:p>
          <w:p w:rsidR="00CB578B" w:rsidRPr="002E0251" w:rsidRDefault="00CB578B" w:rsidP="00CB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21E">
              <w:rPr>
                <w:rFonts w:ascii="Times New Roman" w:hAnsi="Times New Roman" w:cs="Times New Roman"/>
                <w:b/>
                <w:sz w:val="28"/>
                <w:szCs w:val="28"/>
              </w:rPr>
              <w:t>Проте обмеження творчості</w:t>
            </w:r>
            <w:r w:rsidRPr="002E0251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встановлюються законом – творчість не може бути антисуспільною, аморальною, спрямованою проти людства.</w:t>
            </w:r>
          </w:p>
          <w:p w:rsidR="00CB578B" w:rsidRPr="00CB578B" w:rsidRDefault="00CB5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0684A" w:rsidRDefault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Які </w:t>
            </w:r>
            <w:r w:rsidR="00A0684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об’єкти за своїм змістом можуть становити загрозу людству, бути аморальними, антисуспільними?</w:t>
            </w:r>
          </w:p>
          <w:p w:rsidR="00CB578B" w:rsidRDefault="00A0684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 чому полягає їх загроза, що змушує державу законодавчо обмежити ?</w:t>
            </w:r>
          </w:p>
        </w:tc>
      </w:tr>
      <w:tr w:rsidR="00CB578B" w:rsidTr="004B321E">
        <w:tc>
          <w:tcPr>
            <w:tcW w:w="9776" w:type="dxa"/>
            <w:gridSpan w:val="2"/>
          </w:tcPr>
          <w:p w:rsidR="00CB578B" w:rsidRDefault="004B321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</w:t>
            </w:r>
            <w:r w:rsidR="00CB57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Учитель/ учителька:</w:t>
            </w:r>
          </w:p>
          <w:p w:rsidR="00CB578B" w:rsidRPr="000545B5" w:rsidRDefault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9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Однією з найважливіших сторін життя людини є творча діяльність.</w:t>
            </w:r>
            <w:r w:rsidRPr="00CB5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>Творчість властива тільки людині, адже, крім неї, творити не здібна жодна істота</w:t>
            </w:r>
            <w:r w:rsidR="00054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01D39" w:rsidRPr="000545B5" w:rsidTr="004B321E">
        <w:tc>
          <w:tcPr>
            <w:tcW w:w="4970" w:type="dxa"/>
          </w:tcPr>
          <w:p w:rsidR="00594CA3" w:rsidRPr="00CB578B" w:rsidRDefault="00CB578B" w:rsidP="00594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02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594CA3" w:rsidRPr="002E02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ворчість –</w:t>
            </w:r>
            <w:r w:rsidR="00594CA3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 діяльність, внаслідок якої народжується щось якісно нове, що відзначається неповторністю, оригінальністю і суспільно-історичною унікальністю</w:t>
            </w:r>
            <w:r w:rsidR="00594CA3" w:rsidRPr="00CB5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568C8" w:rsidRPr="00CB578B" w:rsidRDefault="000568C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806" w:type="dxa"/>
          </w:tcPr>
          <w:p w:rsidR="000545B5" w:rsidRDefault="00CB578B" w:rsidP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Що таке творчість? Які можливості дає людині творча діяльність?</w:t>
            </w:r>
          </w:p>
          <w:p w:rsidR="00C77BE1" w:rsidRDefault="00C77BE1" w:rsidP="00C77BE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371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8B" w:rsidRPr="00CB578B" w:rsidRDefault="000545B5" w:rsidP="00CB578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355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Вправа «Мікрофон»</w:t>
            </w:r>
            <w:r w:rsidR="00CB57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</w:t>
            </w:r>
            <w:r w:rsidR="00CB578B" w:rsidRPr="00CB5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578B" w:rsidRPr="00CB578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реалізувати свої здібності, розкрити та донести до людей свій талант, створити щось своє)</w:t>
            </w:r>
          </w:p>
          <w:p w:rsidR="000568C8" w:rsidRDefault="000568C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B01D39" w:rsidTr="004B321E">
        <w:tc>
          <w:tcPr>
            <w:tcW w:w="4970" w:type="dxa"/>
          </w:tcPr>
          <w:p w:rsidR="00FC3619" w:rsidRPr="0051601A" w:rsidRDefault="00FC3619" w:rsidP="00FC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 xml:space="preserve">ермін «інтелектуальна власність»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виник в 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>кін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 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>XVIII ст. у французькому законодавстві на ґрунті теорії природного 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 xml:space="preserve">ідповідно до цієї теорії право творця будь-якого творчого результату – чи то літературного твору, чи винаходу – є його невід'ємним природним правом, що виникає із самої сутності творчої діяльності та існує незалежно від 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визнання цього права державною владою.</w:t>
            </w:r>
          </w:p>
          <w:p w:rsidR="00FC3619" w:rsidRDefault="002501F2" w:rsidP="00594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Суб´єктами </w:t>
            </w:r>
            <w:r w:rsidRPr="00250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права інтелектуальної власності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є </w:t>
            </w:r>
            <w:r w:rsidRPr="002501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творц</w:t>
            </w:r>
            <w:r w:rsidRPr="00250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 цієї власності. </w:t>
            </w:r>
            <w:r w:rsidRPr="002501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Творцем </w:t>
            </w:r>
            <w:r w:rsidRPr="00250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об´єкта інтелектуальної власності може бути будь-яка фізична особа незалежно від віку. </w:t>
            </w:r>
          </w:p>
          <w:p w:rsidR="004B321E" w:rsidRPr="002501F2" w:rsidRDefault="004B321E" w:rsidP="0059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DC150D" wp14:editId="3B207EA5">
                  <wp:extent cx="2590800" cy="1771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:rsidR="00333551" w:rsidRDefault="00333551" w:rsidP="00EE4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EE4E4E" w:rsidRPr="00EE4E4E" w:rsidRDefault="00EE4E4E" w:rsidP="00EE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  <w:r w:rsidRPr="00EE4E4E">
              <w:rPr>
                <w:rFonts w:ascii="Times New Roman" w:hAnsi="Times New Roman" w:cs="Times New Roman"/>
                <w:sz w:val="28"/>
                <w:szCs w:val="28"/>
              </w:rPr>
              <w:t>Коли з’явився термін» інтелектуальна власність»?</w:t>
            </w:r>
          </w:p>
          <w:p w:rsidR="000545B5" w:rsidRPr="00EE4E4E" w:rsidRDefault="00EE4E4E" w:rsidP="00EE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  <w:r w:rsidR="002E0251" w:rsidRPr="00EE4E4E">
              <w:rPr>
                <w:rFonts w:ascii="Times New Roman" w:hAnsi="Times New Roman" w:cs="Times New Roman"/>
                <w:sz w:val="28"/>
                <w:szCs w:val="28"/>
              </w:rPr>
              <w:t>Наведіть приклади з історії, коли держава не визнавала</w:t>
            </w:r>
            <w:r w:rsidR="000545B5" w:rsidRPr="00EE4E4E">
              <w:rPr>
                <w:rFonts w:ascii="Times New Roman" w:hAnsi="Times New Roman" w:cs="Times New Roman"/>
                <w:sz w:val="28"/>
                <w:szCs w:val="28"/>
              </w:rPr>
              <w:t xml:space="preserve"> або </w:t>
            </w:r>
            <w:r w:rsidR="002E0251" w:rsidRPr="00EE4E4E">
              <w:rPr>
                <w:rFonts w:ascii="Times New Roman" w:hAnsi="Times New Roman" w:cs="Times New Roman"/>
                <w:sz w:val="28"/>
                <w:szCs w:val="28"/>
              </w:rPr>
              <w:t>не  визнає свободу творчості</w:t>
            </w:r>
            <w:r w:rsidR="000545B5" w:rsidRPr="00EE4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619" w:rsidRDefault="000545B5" w:rsidP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Що є причиною цього невизнання?</w:t>
            </w:r>
          </w:p>
          <w:p w:rsidR="002501F2" w:rsidRDefault="002501F2" w:rsidP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501F2" w:rsidRDefault="002501F2" w:rsidP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501F2" w:rsidRDefault="002501F2" w:rsidP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501F2" w:rsidRDefault="002501F2" w:rsidP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501F2" w:rsidRDefault="00333551" w:rsidP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3)</w:t>
            </w:r>
            <w:r w:rsidR="001031A9" w:rsidRPr="0033355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Вправа « Тільки одна хвилина»</w:t>
            </w:r>
          </w:p>
          <w:p w:rsidR="002501F2" w:rsidRDefault="002501F2" w:rsidP="00CB578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501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можуть бути творцями мал</w:t>
            </w:r>
            <w:r w:rsidR="00ED3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01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літні особи? Неповнолітні?</w:t>
            </w:r>
            <w:r w:rsidR="00ED3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1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</w:t>
            </w:r>
            <w:r w:rsidR="0010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2501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</w:t>
            </w:r>
            <w:r w:rsidR="0010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</w:p>
        </w:tc>
      </w:tr>
      <w:tr w:rsidR="00B01D39" w:rsidTr="004B321E">
        <w:tc>
          <w:tcPr>
            <w:tcW w:w="4970" w:type="dxa"/>
          </w:tcPr>
          <w:p w:rsidR="000568C8" w:rsidRPr="000545B5" w:rsidRDefault="007129E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54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Відповідно до ст. 418 ЦК України: "Право інтелектуальної власності - це право особи на результат інтелектуальної, творчої діяльності або на інший об'єкт права інтелектуальної власності".</w:t>
            </w:r>
          </w:p>
        </w:tc>
        <w:tc>
          <w:tcPr>
            <w:tcW w:w="4806" w:type="dxa"/>
          </w:tcPr>
          <w:p w:rsidR="000568C8" w:rsidRPr="00333551" w:rsidRDefault="00F57D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 можуть неповнолітні реалізувати ст.55 Конституції України на </w:t>
            </w:r>
            <w:r w:rsidR="00333551" w:rsidRPr="00333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судовий </w:t>
            </w:r>
            <w:r w:rsidRPr="00333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права інтелектуальної власності?</w:t>
            </w:r>
          </w:p>
        </w:tc>
      </w:tr>
      <w:tr w:rsidR="00B01D39" w:rsidTr="004B321E">
        <w:tc>
          <w:tcPr>
            <w:tcW w:w="4970" w:type="dxa"/>
          </w:tcPr>
          <w:p w:rsidR="008130A5" w:rsidRPr="00183AD8" w:rsidRDefault="00FC4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E66">
              <w:rPr>
                <w:rFonts w:ascii="Times New Roman" w:hAnsi="Times New Roman" w:cs="Times New Roman"/>
                <w:b/>
                <w:sz w:val="28"/>
                <w:szCs w:val="28"/>
              </w:rPr>
              <w:t>Об’єкти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 xml:space="preserve"> права інтелектуальної власності – це не речі як предмети матеріального світу, а ті ідеї, символи, образи, думки, </w:t>
            </w:r>
            <w:proofErr w:type="gramStart"/>
            <w:r w:rsidRPr="0051601A">
              <w:rPr>
                <w:rFonts w:ascii="Times New Roman" w:hAnsi="Times New Roman" w:cs="Times New Roman"/>
                <w:sz w:val="28"/>
                <w:szCs w:val="28"/>
              </w:rPr>
              <w:t>гіпотези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 xml:space="preserve"> втілені</w:t>
            </w:r>
            <w:proofErr w:type="gramEnd"/>
            <w:r w:rsidRPr="0051601A">
              <w:rPr>
                <w:rFonts w:ascii="Times New Roman" w:hAnsi="Times New Roman" w:cs="Times New Roman"/>
                <w:sz w:val="28"/>
                <w:szCs w:val="28"/>
              </w:rPr>
              <w:t xml:space="preserve"> в матеріальних носіях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6" w:type="dxa"/>
          </w:tcPr>
          <w:p w:rsidR="008130A5" w:rsidRPr="00333551" w:rsidRDefault="000D50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матеріальні носії , в яких</w:t>
            </w:r>
            <w:r w:rsidR="00553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 Вашу думку,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можуть бути втілені 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>ідеї, символи, образи, думки, гіпотези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16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D39" w:rsidTr="004B321E">
        <w:tc>
          <w:tcPr>
            <w:tcW w:w="4970" w:type="dxa"/>
          </w:tcPr>
          <w:p w:rsidR="008130A5" w:rsidRPr="007129E9" w:rsidRDefault="008130A5" w:rsidP="00183A8A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lang w:val="uk-UA"/>
              </w:rPr>
            </w:pP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Об'єкти права інтелектуальної власності: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літературні та художні твори;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комп'ютерні програми;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компіляції даних (бази даних);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виконання;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фонограми, відеограми, передачі (програми) організацій мовлення;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наукові відкриття;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винаходи, корисні моделі, промислові зразки;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компонування (топографії) інтегральних мікросхем;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раціоналізаторські пропозиції;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• сорти рослин, породи тварин;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• комерційні (фірмові) найменування, торговельні марки (знаки для товарів і 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послуг), географічні зазначення;</w:t>
            </w:r>
            <w:r w:rsidRPr="00FC3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• комерційні таємниці </w:t>
            </w:r>
          </w:p>
        </w:tc>
        <w:tc>
          <w:tcPr>
            <w:tcW w:w="4806" w:type="dxa"/>
          </w:tcPr>
          <w:p w:rsidR="008130A5" w:rsidRPr="00333551" w:rsidRDefault="008130A5" w:rsidP="00183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Оберіть із переліку ті об’єкти інтелектуальної власності , які , на Вашу думку, найчастіше можуть бути створені малолітньою або  неповнолітньою особою.</w:t>
            </w:r>
          </w:p>
          <w:p w:rsidR="008130A5" w:rsidRPr="00333551" w:rsidRDefault="008130A5" w:rsidP="00183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30A5" w:rsidRPr="00333551" w:rsidRDefault="008130A5" w:rsidP="00183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5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445D734B" wp14:editId="501CDFF5">
                  <wp:extent cx="2466975" cy="2085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08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D39" w:rsidTr="004B321E">
        <w:tc>
          <w:tcPr>
            <w:tcW w:w="4970" w:type="dxa"/>
          </w:tcPr>
          <w:p w:rsidR="007129E9" w:rsidRPr="000545B5" w:rsidRDefault="007129E9" w:rsidP="007129E9">
            <w:pPr>
              <w:pStyle w:val="a5"/>
              <w:shd w:val="clear" w:color="auto" w:fill="FFFFFF"/>
              <w:spacing w:before="0" w:beforeAutospacing="0" w:after="156" w:afterAutospacing="0"/>
              <w:jc w:val="both"/>
              <w:rPr>
                <w:sz w:val="28"/>
                <w:szCs w:val="28"/>
              </w:rPr>
            </w:pPr>
            <w:r w:rsidRPr="000545B5">
              <w:rPr>
                <w:sz w:val="28"/>
                <w:szCs w:val="28"/>
              </w:rPr>
              <w:t>Право інтелектуальної власності становить окремий інститут цивільного права. Його норми закріплені у книзі четвертій Цивільного кодексу (ЦК) України – «Право інтелектуальної власності» (12 глав, які об'єднують 90 статей).</w:t>
            </w:r>
          </w:p>
          <w:p w:rsidR="007129E9" w:rsidRPr="000545B5" w:rsidRDefault="007129E9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7129E9" w:rsidRPr="00333551" w:rsidRDefault="00ED30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нормативно-правовими нормами регулюється право інтелектуальної власності?</w:t>
            </w:r>
          </w:p>
        </w:tc>
      </w:tr>
      <w:tr w:rsidR="00B01D39" w:rsidRPr="000545B5" w:rsidTr="004B321E">
        <w:trPr>
          <w:trHeight w:val="2541"/>
        </w:trPr>
        <w:tc>
          <w:tcPr>
            <w:tcW w:w="4970" w:type="dxa"/>
          </w:tcPr>
          <w:p w:rsidR="007129E9" w:rsidRDefault="002E02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інтелектуальної власності виникає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025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тільки після державної реєстрації результату творчої діяльності</w:t>
            </w:r>
            <w:r w:rsidRPr="002E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відповідних державних органах (Державна служба інтелектуальної власності Міністерства освіти та науки України).</w:t>
            </w:r>
          </w:p>
          <w:p w:rsidR="00C77BE1" w:rsidRDefault="00C77B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7BE1" w:rsidRDefault="00C77BE1">
            <w:pPr>
              <w:rPr>
                <w:color w:val="555555"/>
                <w:sz w:val="28"/>
                <w:szCs w:val="28"/>
                <w:lang w:val="uk-UA"/>
              </w:rPr>
            </w:pPr>
          </w:p>
          <w:p w:rsidR="00C77BE1" w:rsidRDefault="00C77BE1">
            <w:pPr>
              <w:rPr>
                <w:color w:val="555555"/>
                <w:sz w:val="28"/>
                <w:szCs w:val="28"/>
                <w:lang w:val="uk-UA"/>
              </w:rPr>
            </w:pPr>
          </w:p>
          <w:p w:rsidR="00C77BE1" w:rsidRDefault="00C77BE1">
            <w:pPr>
              <w:rPr>
                <w:color w:val="555555"/>
                <w:sz w:val="28"/>
                <w:szCs w:val="28"/>
                <w:lang w:val="uk-UA"/>
              </w:rPr>
            </w:pPr>
          </w:p>
          <w:p w:rsidR="00C77BE1" w:rsidRDefault="00C77BE1">
            <w:pPr>
              <w:rPr>
                <w:color w:val="555555"/>
                <w:sz w:val="28"/>
                <w:szCs w:val="28"/>
                <w:lang w:val="uk-UA"/>
              </w:rPr>
            </w:pPr>
          </w:p>
          <w:p w:rsidR="00C77BE1" w:rsidRDefault="00C77BE1">
            <w:pPr>
              <w:rPr>
                <w:color w:val="555555"/>
                <w:sz w:val="28"/>
                <w:szCs w:val="28"/>
                <w:lang w:val="uk-UA"/>
              </w:rPr>
            </w:pPr>
          </w:p>
          <w:p w:rsidR="00C77BE1" w:rsidRDefault="00C77BE1">
            <w:pPr>
              <w:rPr>
                <w:color w:val="555555"/>
                <w:sz w:val="28"/>
                <w:szCs w:val="28"/>
                <w:lang w:val="uk-UA"/>
              </w:rPr>
            </w:pPr>
          </w:p>
          <w:p w:rsidR="00C77BE1" w:rsidRPr="002E0251" w:rsidRDefault="00C77BE1">
            <w:pPr>
              <w:rPr>
                <w:color w:val="555555"/>
                <w:sz w:val="28"/>
                <w:szCs w:val="28"/>
                <w:lang w:val="uk-UA"/>
              </w:rPr>
            </w:pPr>
          </w:p>
        </w:tc>
        <w:tc>
          <w:tcPr>
            <w:tcW w:w="4806" w:type="dxa"/>
          </w:tcPr>
          <w:p w:rsidR="007129E9" w:rsidRPr="008130A5" w:rsidRDefault="008130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  <w:r w:rsidRPr="0081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яких умов виникає право інтелектуальної власності?</w:t>
            </w:r>
          </w:p>
          <w:p w:rsidR="008130A5" w:rsidRDefault="008130A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r w:rsidRPr="0081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потрібно реєструвати результати творчої діяльності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</w:p>
          <w:p w:rsidR="00333551" w:rsidRDefault="003335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3) </w:t>
            </w:r>
            <w:r w:rsidR="000D50D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Відстежте в інтернеті , що означає цей знак.</w:t>
            </w:r>
          </w:p>
          <w:p w:rsidR="00C77BE1" w:rsidRDefault="00C77BE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7BE1" w:rsidRDefault="00C77BE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114550" cy="12382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50D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?????</w:t>
            </w:r>
          </w:p>
          <w:p w:rsidR="000D50D1" w:rsidRDefault="000D50D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ЦЕ-………………………..</w:t>
            </w:r>
          </w:p>
        </w:tc>
      </w:tr>
      <w:tr w:rsidR="00B01D39" w:rsidRPr="000545B5" w:rsidTr="004B321E">
        <w:tc>
          <w:tcPr>
            <w:tcW w:w="4970" w:type="dxa"/>
          </w:tcPr>
          <w:p w:rsidR="000545B5" w:rsidRDefault="000D50D1" w:rsidP="000545B5">
            <w:pPr>
              <w:pStyle w:val="a5"/>
              <w:spacing w:before="0" w:beforeAutospacing="0" w:after="300" w:afterAutospacing="0" w:line="390" w:lineRule="atLeast"/>
              <w:jc w:val="both"/>
              <w:rPr>
                <w:noProof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 w:rsidR="000545B5" w:rsidRPr="002501F2">
              <w:rPr>
                <w:color w:val="000000" w:themeColor="text1"/>
                <w:sz w:val="28"/>
                <w:szCs w:val="28"/>
              </w:rPr>
              <w:t xml:space="preserve">ідповідно до ст. 13 Конвенції дитина має право вільно висловлювати свої думки. </w:t>
            </w:r>
          </w:p>
          <w:p w:rsidR="00D87643" w:rsidRPr="002501F2" w:rsidRDefault="00D87643" w:rsidP="00D87643">
            <w:pPr>
              <w:pStyle w:val="a5"/>
              <w:spacing w:before="0" w:beforeAutospacing="0" w:after="300" w:afterAutospacing="0" w:line="3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708C66" wp14:editId="69C6E6C4">
                  <wp:extent cx="1645855" cy="1272794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202" cy="135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5FC" w:rsidRDefault="000545B5" w:rsidP="000545B5">
            <w:pPr>
              <w:pStyle w:val="a5"/>
              <w:spacing w:before="0" w:beforeAutospacing="0" w:after="300" w:afterAutospacing="0" w:line="39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501F2">
              <w:rPr>
                <w:color w:val="000000" w:themeColor="text1"/>
                <w:sz w:val="28"/>
                <w:szCs w:val="28"/>
              </w:rPr>
              <w:t>Це право включає</w:t>
            </w:r>
            <w:r w:rsidR="00B955FC">
              <w:rPr>
                <w:color w:val="000000" w:themeColor="text1"/>
                <w:sz w:val="28"/>
                <w:szCs w:val="28"/>
                <w:lang w:val="uk-UA"/>
              </w:rPr>
              <w:t>:</w:t>
            </w:r>
            <w:r w:rsidRPr="002501F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545B5" w:rsidRPr="002501F2" w:rsidRDefault="000545B5" w:rsidP="000545B5">
            <w:pPr>
              <w:pStyle w:val="a5"/>
              <w:spacing w:before="0" w:beforeAutospacing="0" w:after="300" w:afterAutospacing="0" w:line="39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501F2">
              <w:rPr>
                <w:color w:val="000000" w:themeColor="text1"/>
                <w:sz w:val="28"/>
                <w:szCs w:val="28"/>
              </w:rPr>
              <w:t xml:space="preserve">свободу шукати, одержувати і передавати інформацію та </w:t>
            </w:r>
            <w:r w:rsidRPr="00183A8A">
              <w:rPr>
                <w:color w:val="000000" w:themeColor="text1"/>
                <w:sz w:val="28"/>
                <w:szCs w:val="28"/>
                <w:u w:val="single"/>
              </w:rPr>
              <w:t>ідеї</w:t>
            </w:r>
            <w:r w:rsidRPr="002501F2">
              <w:rPr>
                <w:color w:val="000000" w:themeColor="text1"/>
                <w:sz w:val="28"/>
                <w:szCs w:val="28"/>
              </w:rPr>
              <w:t xml:space="preserve"> будь-якого роду незалежно від кордонів в усній, письмовій чи друкованій формі, </w:t>
            </w:r>
            <w:r w:rsidRPr="002501F2">
              <w:rPr>
                <w:color w:val="000000" w:themeColor="text1"/>
                <w:sz w:val="28"/>
                <w:szCs w:val="28"/>
              </w:rPr>
              <w:lastRenderedPageBreak/>
              <w:t xml:space="preserve">у </w:t>
            </w:r>
            <w:r w:rsidRPr="00183A8A">
              <w:rPr>
                <w:color w:val="000000" w:themeColor="text1"/>
                <w:sz w:val="28"/>
                <w:szCs w:val="28"/>
                <w:u w:val="single"/>
              </w:rPr>
              <w:t>формі творів мистецтва</w:t>
            </w:r>
            <w:r w:rsidRPr="002501F2">
              <w:rPr>
                <w:color w:val="000000" w:themeColor="text1"/>
                <w:sz w:val="28"/>
                <w:szCs w:val="28"/>
              </w:rPr>
              <w:t xml:space="preserve"> чи за допомогою інших засобів на вибір дитини.</w:t>
            </w:r>
          </w:p>
          <w:p w:rsidR="007129E9" w:rsidRPr="002501F2" w:rsidRDefault="007129E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06" w:type="dxa"/>
          </w:tcPr>
          <w:p w:rsidR="007129E9" w:rsidRPr="00333551" w:rsidRDefault="00333551" w:rsidP="00333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1)</w:t>
            </w:r>
            <w:r w:rsidR="000545B5" w:rsidRPr="0033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 встановлено </w:t>
            </w:r>
            <w:r w:rsidR="00F74DAA" w:rsidRPr="0033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Конвенції </w:t>
            </w:r>
            <w:r w:rsidR="000545B5" w:rsidRPr="0033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мінімальний віков</w:t>
            </w:r>
            <w:r w:rsidR="00F74DAA" w:rsidRPr="0033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ий </w:t>
            </w:r>
            <w:r w:rsidR="000545B5" w:rsidRPr="0033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бар’єр для набуття цивільної дієздатності в сфері особистих немайнових авторських прав</w:t>
            </w:r>
            <w:r w:rsidR="00F74DAA" w:rsidRPr="0033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0335EF" w:rsidRPr="002501F2" w:rsidRDefault="000335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74DAA" w:rsidRPr="002501F2" w:rsidRDefault="00F74DA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501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Вправа « Незакінчене речення»</w:t>
            </w:r>
          </w:p>
          <w:p w:rsidR="00F74DAA" w:rsidRPr="002501F2" w:rsidRDefault="00EE4E4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2501F2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«</w:t>
            </w:r>
            <w:r w:rsidR="00F74DAA" w:rsidRPr="002501F2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Отже, творцем може бути ….</w:t>
            </w:r>
            <w:r w:rsidRPr="002501F2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»</w:t>
            </w:r>
          </w:p>
        </w:tc>
      </w:tr>
      <w:tr w:rsidR="00B01D39" w:rsidRPr="000545B5" w:rsidTr="004B321E">
        <w:tc>
          <w:tcPr>
            <w:tcW w:w="4970" w:type="dxa"/>
          </w:tcPr>
          <w:p w:rsidR="000335EF" w:rsidRPr="00EE4E4E" w:rsidRDefault="000335EF" w:rsidP="000545B5">
            <w:pPr>
              <w:pStyle w:val="a5"/>
              <w:spacing w:before="0" w:beforeAutospacing="0" w:after="300" w:afterAutospacing="0" w:line="390" w:lineRule="atLeas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E4E4E">
              <w:rPr>
                <w:color w:val="000000" w:themeColor="text1"/>
                <w:sz w:val="28"/>
                <w:szCs w:val="28"/>
                <w:lang w:val="uk-UA"/>
              </w:rPr>
              <w:t>Малолітні і неповнолітні фізичні особи, які створили об’єкти інтелектуальної власності, визнаються не тільки авторами своїх творінь</w:t>
            </w:r>
            <w:r w:rsidR="000D50D1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EE4E4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50D1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EE4E4E">
              <w:rPr>
                <w:color w:val="000000" w:themeColor="text1"/>
                <w:sz w:val="28"/>
                <w:szCs w:val="28"/>
                <w:lang w:val="uk-UA"/>
              </w:rPr>
              <w:t xml:space="preserve"> них виникає і право на ці результати інтелектуальної діяльності.</w:t>
            </w:r>
          </w:p>
          <w:p w:rsidR="000335EF" w:rsidRPr="0051601A" w:rsidRDefault="000335EF" w:rsidP="000335EF">
            <w:pPr>
              <w:pStyle w:val="a5"/>
              <w:spacing w:before="0" w:beforeAutospacing="0" w:after="300" w:afterAutospacing="0" w:line="390" w:lineRule="atLeast"/>
              <w:jc w:val="both"/>
              <w:rPr>
                <w:color w:val="444444"/>
                <w:sz w:val="28"/>
                <w:szCs w:val="28"/>
              </w:rPr>
            </w:pPr>
            <w:r w:rsidRPr="00EE4E4E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55FC"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 w:rsidRPr="00B955FC">
              <w:rPr>
                <w:b/>
                <w:color w:val="000000" w:themeColor="text1"/>
                <w:sz w:val="28"/>
                <w:szCs w:val="28"/>
              </w:rPr>
              <w:t>айнові права виникають лише в осіб віком від 14 до 18 років</w:t>
            </w:r>
            <w:r w:rsidRPr="00B955FC">
              <w:rPr>
                <w:b/>
                <w:color w:val="444444"/>
                <w:sz w:val="28"/>
                <w:szCs w:val="28"/>
              </w:rPr>
              <w:t>.</w:t>
            </w:r>
          </w:p>
          <w:p w:rsidR="000335EF" w:rsidRPr="000335EF" w:rsidRDefault="000335EF" w:rsidP="000545B5">
            <w:pPr>
              <w:pStyle w:val="a5"/>
              <w:spacing w:before="0" w:beforeAutospacing="0" w:after="300" w:afterAutospacing="0" w:line="39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0545B5" w:rsidRDefault="00ED305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1)З якого віку виникають права авторів у неповнолітніх? </w:t>
            </w:r>
          </w:p>
          <w:p w:rsidR="00B01D39" w:rsidRDefault="00B01D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B01D39" w:rsidRDefault="00B01D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609850" cy="14573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D39" w:rsidRPr="000545B5" w:rsidRDefault="00B01D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B01D39" w:rsidRPr="000545B5" w:rsidTr="004B321E">
        <w:tc>
          <w:tcPr>
            <w:tcW w:w="4970" w:type="dxa"/>
          </w:tcPr>
          <w:p w:rsidR="007A3887" w:rsidRPr="002501F2" w:rsidRDefault="007A3887" w:rsidP="007A3887">
            <w:pPr>
              <w:pStyle w:val="a5"/>
              <w:spacing w:before="0" w:beforeAutospacing="0" w:after="300" w:afterAutospacing="0" w:line="390" w:lineRule="atLeas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501F2">
              <w:rPr>
                <w:color w:val="000000" w:themeColor="text1"/>
                <w:sz w:val="28"/>
                <w:szCs w:val="28"/>
                <w:lang w:val="uk-UA"/>
              </w:rPr>
              <w:t>Малолітні діти не мають всього обсягу цивільної дієздатності.</w:t>
            </w:r>
          </w:p>
          <w:p w:rsidR="007A3887" w:rsidRPr="002501F2" w:rsidRDefault="007A3887" w:rsidP="007A3887">
            <w:pPr>
              <w:pStyle w:val="a5"/>
              <w:spacing w:before="0" w:beforeAutospacing="0" w:after="300" w:afterAutospacing="0" w:line="390" w:lineRule="atLeas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501F2">
              <w:rPr>
                <w:color w:val="000000" w:themeColor="text1"/>
                <w:sz w:val="28"/>
                <w:szCs w:val="28"/>
                <w:lang w:val="uk-UA"/>
              </w:rPr>
              <w:t>А тому  не можуть:</w:t>
            </w:r>
          </w:p>
          <w:p w:rsidR="007A3887" w:rsidRPr="002501F2" w:rsidRDefault="007A3887" w:rsidP="007A3887">
            <w:pPr>
              <w:pStyle w:val="a5"/>
              <w:numPr>
                <w:ilvl w:val="0"/>
                <w:numId w:val="11"/>
              </w:numPr>
              <w:spacing w:before="0" w:beforeAutospacing="0" w:after="30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2501F2">
              <w:rPr>
                <w:color w:val="000000" w:themeColor="text1"/>
                <w:sz w:val="28"/>
                <w:szCs w:val="28"/>
                <w:lang w:val="uk-UA"/>
              </w:rPr>
              <w:t>самостійно розпоряджатись майновими авторськими правами;</w:t>
            </w:r>
          </w:p>
          <w:p w:rsidR="007A3887" w:rsidRDefault="007A3887" w:rsidP="007A3887">
            <w:pPr>
              <w:pStyle w:val="a5"/>
              <w:numPr>
                <w:ilvl w:val="0"/>
                <w:numId w:val="11"/>
              </w:numPr>
              <w:spacing w:before="0" w:beforeAutospacing="0" w:after="300" w:afterAutospacing="0" w:line="390" w:lineRule="atLeast"/>
              <w:rPr>
                <w:color w:val="444444"/>
                <w:sz w:val="28"/>
                <w:szCs w:val="28"/>
              </w:rPr>
            </w:pPr>
            <w:r w:rsidRPr="002501F2">
              <w:rPr>
                <w:color w:val="000000" w:themeColor="text1"/>
                <w:sz w:val="28"/>
                <w:szCs w:val="28"/>
                <w:lang w:val="uk-UA"/>
              </w:rPr>
              <w:t>не  можуть самостійно укладати авторські договору</w:t>
            </w:r>
            <w:r w:rsidRPr="007A3887">
              <w:rPr>
                <w:color w:val="444444"/>
                <w:sz w:val="28"/>
                <w:szCs w:val="28"/>
                <w:lang w:val="uk-UA"/>
              </w:rPr>
              <w:t xml:space="preserve">. </w:t>
            </w:r>
            <w:r w:rsidRPr="0051601A">
              <w:rPr>
                <w:color w:val="444444"/>
                <w:sz w:val="28"/>
                <w:szCs w:val="28"/>
              </w:rPr>
              <w:t> </w:t>
            </w:r>
          </w:p>
          <w:p w:rsidR="007A3887" w:rsidRPr="00EE4E4E" w:rsidRDefault="007A3887" w:rsidP="007A3887">
            <w:pPr>
              <w:pStyle w:val="a5"/>
              <w:spacing w:before="0" w:beforeAutospacing="0" w:after="300" w:afterAutospacing="0" w:line="390" w:lineRule="atLeas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E4E4E">
              <w:rPr>
                <w:color w:val="000000" w:themeColor="text1"/>
                <w:sz w:val="28"/>
                <w:szCs w:val="28"/>
              </w:rPr>
              <w:t>Майновими правами цих осіб розпоряджаються їх законні представники</w:t>
            </w:r>
            <w:r w:rsidR="00EE4E4E" w:rsidRPr="00EE4E4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gramStart"/>
            <w:r w:rsidR="00EE4E4E" w:rsidRPr="00EE4E4E">
              <w:rPr>
                <w:color w:val="000000" w:themeColor="text1"/>
                <w:sz w:val="28"/>
                <w:szCs w:val="28"/>
                <w:lang w:val="uk-UA"/>
              </w:rPr>
              <w:t>( батьки</w:t>
            </w:r>
            <w:proofErr w:type="gramEnd"/>
            <w:r w:rsidR="00EE4E4E" w:rsidRPr="00EE4E4E">
              <w:rPr>
                <w:color w:val="000000" w:themeColor="text1"/>
                <w:sz w:val="28"/>
                <w:szCs w:val="28"/>
                <w:lang w:val="uk-UA"/>
              </w:rPr>
              <w:t>, усиновителі</w:t>
            </w:r>
            <w:r w:rsidR="002501F2">
              <w:rPr>
                <w:color w:val="000000" w:themeColor="text1"/>
                <w:sz w:val="28"/>
                <w:szCs w:val="28"/>
                <w:lang w:val="uk-UA"/>
              </w:rPr>
              <w:t>, опікуни</w:t>
            </w:r>
            <w:r w:rsidR="00EE4E4E" w:rsidRPr="00EE4E4E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 w:rsidRPr="00EE4E4E"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7A3887" w:rsidRPr="00EE4E4E" w:rsidRDefault="007A3887" w:rsidP="007A3887">
            <w:pPr>
              <w:pStyle w:val="a5"/>
              <w:numPr>
                <w:ilvl w:val="0"/>
                <w:numId w:val="13"/>
              </w:numPr>
              <w:spacing w:before="0" w:beforeAutospacing="0" w:after="300" w:afterAutospacing="0" w:line="390" w:lineRule="atLeas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E4E4E">
              <w:rPr>
                <w:color w:val="000000" w:themeColor="text1"/>
                <w:sz w:val="28"/>
                <w:szCs w:val="28"/>
              </w:rPr>
              <w:t>укладають від імені малолітніх авторів авторські договори</w:t>
            </w:r>
            <w:r w:rsidR="00ED3052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7A3887" w:rsidRPr="00EE4E4E" w:rsidRDefault="007A3887" w:rsidP="007A3887">
            <w:pPr>
              <w:pStyle w:val="a5"/>
              <w:numPr>
                <w:ilvl w:val="0"/>
                <w:numId w:val="13"/>
              </w:numPr>
              <w:spacing w:before="0" w:beforeAutospacing="0" w:after="300" w:afterAutospacing="0" w:line="390" w:lineRule="atLeas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E4E4E">
              <w:rPr>
                <w:color w:val="000000" w:themeColor="text1"/>
                <w:sz w:val="28"/>
                <w:szCs w:val="28"/>
              </w:rPr>
              <w:lastRenderedPageBreak/>
              <w:t xml:space="preserve"> виступають представниками в суді при порушення прав малолітніх.</w:t>
            </w:r>
          </w:p>
          <w:p w:rsidR="000545B5" w:rsidRPr="007A3887" w:rsidRDefault="000545B5" w:rsidP="007A3887">
            <w:pPr>
              <w:pStyle w:val="a5"/>
              <w:spacing w:before="0" w:beforeAutospacing="0" w:after="300" w:afterAutospacing="0" w:line="39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ED3052" w:rsidRDefault="00ED305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D3052" w:rsidRPr="00ED3052" w:rsidRDefault="00ED305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Вправа « Я думаю так»</w:t>
            </w:r>
          </w:p>
          <w:p w:rsidR="000545B5" w:rsidRDefault="00ED30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ED3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Винагородою за результати інтелектуальної діяльності неповнолітній може розпорядитися на власний розсуд, за умови, якщо ….»</w:t>
            </w:r>
          </w:p>
          <w:p w:rsidR="008130A5" w:rsidRDefault="008130A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130A5" w:rsidRDefault="008130A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130A5" w:rsidRDefault="008130A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130A5" w:rsidRPr="000D50D1" w:rsidRDefault="008130A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D50D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Вправа « Сам собі експерт»</w:t>
            </w:r>
          </w:p>
          <w:p w:rsidR="008130A5" w:rsidRPr="000D50D1" w:rsidRDefault="008130A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130A5" w:rsidRPr="000D50D1" w:rsidRDefault="00B955FC" w:rsidP="008130A5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lang w:val="uk-UA"/>
              </w:rPr>
              <w:t xml:space="preserve">                       </w:t>
            </w:r>
            <w:r w:rsidRPr="000D50D1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uk-UA"/>
              </w:rPr>
              <w:t xml:space="preserve">  </w:t>
            </w:r>
            <w:r w:rsidR="008130A5" w:rsidRPr="000D50D1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val="uk-UA"/>
              </w:rPr>
              <w:t>Ситуація</w:t>
            </w:r>
          </w:p>
          <w:p w:rsidR="008130A5" w:rsidRPr="008130A5" w:rsidRDefault="008130A5" w:rsidP="008130A5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130A5">
              <w:rPr>
                <w:rFonts w:ascii="Times New Roman" w:hAnsi="Times New Roman" w:cs="Times New Roman"/>
                <w:color w:val="444444"/>
                <w:sz w:val="28"/>
                <w:szCs w:val="28"/>
                <w:lang w:val="uk-UA"/>
              </w:rPr>
              <w:t>Б</w:t>
            </w:r>
            <w:r w:rsidRPr="008130A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атьки не надають достатньої уваги тому, щоб авторські договори в повній мірі відповідали інтересам дитини.</w:t>
            </w:r>
          </w:p>
          <w:p w:rsidR="008130A5" w:rsidRPr="008130A5" w:rsidRDefault="008130A5" w:rsidP="008130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30A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130A5">
              <w:rPr>
                <w:rFonts w:ascii="Times New Roman" w:hAnsi="Times New Roman" w:cs="Times New Roman"/>
                <w:sz w:val="28"/>
                <w:szCs w:val="28"/>
              </w:rPr>
              <w:t>яких  негативних</w:t>
            </w:r>
            <w:proofErr w:type="gramEnd"/>
            <w:r w:rsidRPr="008130A5">
              <w:rPr>
                <w:rFonts w:ascii="Times New Roman" w:hAnsi="Times New Roman" w:cs="Times New Roman"/>
                <w:sz w:val="28"/>
                <w:szCs w:val="28"/>
              </w:rPr>
              <w:t xml:space="preserve"> наслідків це може призвести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1031A9" w:rsidRPr="000545B5" w:rsidTr="004B321E">
        <w:tc>
          <w:tcPr>
            <w:tcW w:w="4970" w:type="dxa"/>
          </w:tcPr>
          <w:p w:rsidR="001031A9" w:rsidRPr="002501F2" w:rsidRDefault="00D87643" w:rsidP="007A3887">
            <w:pPr>
              <w:pStyle w:val="a5"/>
              <w:spacing w:before="0" w:beforeAutospacing="0" w:after="300" w:afterAutospacing="0" w:line="390" w:lineRule="atLeas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91811">
              <w:rPr>
                <w:sz w:val="28"/>
                <w:szCs w:val="28"/>
              </w:rPr>
              <w:t xml:space="preserve">Ст. 32 визначає, що особа віком від 14 до 18 років (неповнолітня особа) має </w:t>
            </w:r>
            <w:r w:rsidRPr="00D87643">
              <w:rPr>
                <w:b/>
                <w:sz w:val="28"/>
                <w:szCs w:val="28"/>
              </w:rPr>
              <w:t>право самостійно здійснювати права на результати інтелектуальної, творчої діяльності, що охороняються законом</w:t>
            </w:r>
          </w:p>
        </w:tc>
        <w:tc>
          <w:tcPr>
            <w:tcW w:w="4806" w:type="dxa"/>
          </w:tcPr>
          <w:p w:rsidR="00D87643" w:rsidRPr="000D50D1" w:rsidRDefault="00D87643" w:rsidP="00D87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Визначте чи не суперечать положення статті ЦК щодо здійснення прав неповнолітніх  на результати інтелектуальної власності </w:t>
            </w:r>
            <w:r w:rsidRPr="000D50D1">
              <w:rPr>
                <w:rFonts w:ascii="Times New Roman" w:hAnsi="Times New Roman" w:cs="Times New Roman"/>
                <w:sz w:val="28"/>
                <w:szCs w:val="28"/>
              </w:rPr>
              <w:t xml:space="preserve"> принципам </w:t>
            </w:r>
            <w:r w:rsidRPr="000D5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встановлення </w:t>
            </w:r>
            <w:r w:rsidRPr="000D50D1">
              <w:rPr>
                <w:rFonts w:ascii="Times New Roman" w:hAnsi="Times New Roman" w:cs="Times New Roman"/>
                <w:sz w:val="28"/>
                <w:szCs w:val="28"/>
              </w:rPr>
              <w:t>дієздатності неповнолітніх</w:t>
            </w:r>
            <w:r w:rsidRPr="000D5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031A9" w:rsidRPr="00D87643" w:rsidRDefault="001031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D39" w:rsidRPr="000545B5" w:rsidTr="004B321E">
        <w:tc>
          <w:tcPr>
            <w:tcW w:w="4970" w:type="dxa"/>
          </w:tcPr>
          <w:p w:rsidR="000545B5" w:rsidRPr="000335EF" w:rsidRDefault="00B955FC" w:rsidP="000545B5">
            <w:pPr>
              <w:pStyle w:val="a5"/>
              <w:spacing w:before="0" w:beforeAutospacing="0" w:after="300" w:afterAutospacing="0" w:line="390" w:lineRule="atLeast"/>
              <w:jc w:val="both"/>
              <w:rPr>
                <w:sz w:val="28"/>
                <w:szCs w:val="28"/>
                <w:lang w:val="uk-UA"/>
              </w:rPr>
            </w:pPr>
            <w:r w:rsidRPr="00B955FC">
              <w:rPr>
                <w:b/>
                <w:sz w:val="28"/>
                <w:szCs w:val="28"/>
                <w:lang w:val="uk-UA"/>
              </w:rPr>
              <w:t>Д</w:t>
            </w:r>
            <w:r w:rsidRPr="00B955FC">
              <w:rPr>
                <w:b/>
                <w:sz w:val="28"/>
                <w:szCs w:val="28"/>
              </w:rPr>
              <w:t>ія авторського права на твір</w:t>
            </w:r>
            <w:r w:rsidRPr="0051601A">
              <w:rPr>
                <w:sz w:val="28"/>
                <w:szCs w:val="28"/>
              </w:rPr>
              <w:t xml:space="preserve"> відбувається протягом життя автора та 70 років після його смерті, право на винаходи – 20 років, корисні моделі – 10, право на промислові зразки – 15 років, право на торговельні марки – 10 років від дати подання заявки на отримання патенту</w:t>
            </w:r>
          </w:p>
        </w:tc>
        <w:tc>
          <w:tcPr>
            <w:tcW w:w="4806" w:type="dxa"/>
          </w:tcPr>
          <w:p w:rsidR="000545B5" w:rsidRPr="000545B5" w:rsidRDefault="00C77BE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911475" cy="1428750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D28" w:rsidRPr="000545B5" w:rsidTr="004B321E">
        <w:tc>
          <w:tcPr>
            <w:tcW w:w="4970" w:type="dxa"/>
          </w:tcPr>
          <w:p w:rsidR="00F57D28" w:rsidRPr="00B955FC" w:rsidRDefault="00F57D28" w:rsidP="000545B5">
            <w:pPr>
              <w:pStyle w:val="a5"/>
              <w:spacing w:before="0" w:beforeAutospacing="0" w:after="300" w:afterAutospacing="0" w:line="390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4806" w:type="dxa"/>
          </w:tcPr>
          <w:p w:rsidR="00F57D28" w:rsidRDefault="00F57D28" w:rsidP="00F57D28">
            <w:pPr>
              <w:pStyle w:val="a3"/>
              <w:numPr>
                <w:ilvl w:val="1"/>
                <w:numId w:val="3"/>
              </w:numPr>
              <w:rPr>
                <w:noProof/>
              </w:rPr>
            </w:pPr>
            <w:r>
              <w:rPr>
                <w:noProof/>
              </w:rPr>
              <w:t>Чи можуть неповнолітні :</w:t>
            </w:r>
          </w:p>
          <w:p w:rsidR="00F57D28" w:rsidRPr="00F57D28" w:rsidRDefault="00F57D28" w:rsidP="00F5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28">
              <w:rPr>
                <w:rFonts w:ascii="Times New Roman" w:hAnsi="Times New Roman" w:cs="Times New Roman"/>
                <w:sz w:val="28"/>
                <w:szCs w:val="28"/>
              </w:rPr>
              <w:t>А) дозволяти використання третіми особами інтелектуальної власності;</w:t>
            </w:r>
          </w:p>
          <w:p w:rsidR="00F57D28" w:rsidRDefault="00F57D28" w:rsidP="00F57D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Pr="00F57D28">
              <w:rPr>
                <w:rFonts w:ascii="Times New Roman" w:hAnsi="Times New Roman" w:cs="Times New Roman"/>
                <w:sz w:val="28"/>
                <w:szCs w:val="28"/>
              </w:rPr>
              <w:t xml:space="preserve"> перешкоджати неправомірному використанню</w:t>
            </w:r>
            <w:r w:rsidRPr="00F57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результатів їхньої інтелектуальної власності?</w:t>
            </w:r>
          </w:p>
          <w:p w:rsidR="007A3A00" w:rsidRPr="00BD45E7" w:rsidRDefault="007A3A00" w:rsidP="00F57D2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D45E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2)У якому випадку/випадках , на Вашу думку, може обмежуватися свобода творчості в державі? Оберіть цей історичний тип  держави.</w:t>
            </w:r>
          </w:p>
          <w:p w:rsidR="007A3A00" w:rsidRPr="00F57D28" w:rsidRDefault="007A3A00" w:rsidP="00F57D28">
            <w:pPr>
              <w:rPr>
                <w:noProof/>
                <w:lang w:val="uk-UA"/>
              </w:rPr>
            </w:pPr>
            <w:r w:rsidRPr="00BD45E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3)Яким чином державний політичний режим може впливати на творчу діяльність неповнолітніх?</w:t>
            </w:r>
            <w:r>
              <w:rPr>
                <w:noProof/>
                <w:lang w:val="uk-UA"/>
              </w:rPr>
              <w:t xml:space="preserve"> </w:t>
            </w:r>
          </w:p>
        </w:tc>
      </w:tr>
    </w:tbl>
    <w:p w:rsidR="005536CF" w:rsidRDefault="005536CF"/>
    <w:p w:rsidR="005536CF" w:rsidRDefault="005536CF"/>
    <w:p w:rsidR="00831DD6" w:rsidRDefault="00831DD6"/>
    <w:p w:rsidR="00831DD6" w:rsidRDefault="00831DD6"/>
    <w:p w:rsidR="007A3A00" w:rsidRPr="00183A8A" w:rsidRDefault="002C4FE1">
      <w:pPr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val="uk-UA" w:eastAsia="ru-RU"/>
        </w:rPr>
        <w:lastRenderedPageBreak/>
        <w:t>Тема :</w:t>
      </w:r>
      <w:bookmarkStart w:id="3" w:name="_Hlk117517583"/>
      <w:r w:rsidRPr="00183A8A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ru-RU"/>
        </w:rPr>
        <w:t>Професійна етика правника</w:t>
      </w:r>
      <w:bookmarkEnd w:id="3"/>
    </w:p>
    <w:p w:rsidR="002C4FE1" w:rsidRPr="003E47AE" w:rsidRDefault="002C4F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7AE">
        <w:rPr>
          <w:rFonts w:ascii="Times New Roman" w:hAnsi="Times New Roman" w:cs="Times New Roman"/>
          <w:b/>
          <w:sz w:val="28"/>
          <w:szCs w:val="28"/>
          <w:lang w:val="uk-UA"/>
        </w:rPr>
        <w:t>Очікування</w:t>
      </w:r>
    </w:p>
    <w:p w:rsidR="002C4FE1" w:rsidRPr="003E47AE" w:rsidRDefault="002C4F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7AE">
        <w:rPr>
          <w:rFonts w:ascii="Times New Roman" w:hAnsi="Times New Roman" w:cs="Times New Roman"/>
          <w:b/>
          <w:sz w:val="28"/>
          <w:szCs w:val="28"/>
          <w:lang w:val="uk-UA"/>
        </w:rPr>
        <w:t>Учен</w:t>
      </w:r>
      <w:r w:rsidR="00183A8A" w:rsidRPr="003E47AE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3E47AE">
        <w:rPr>
          <w:rFonts w:ascii="Times New Roman" w:hAnsi="Times New Roman" w:cs="Times New Roman"/>
          <w:b/>
          <w:sz w:val="28"/>
          <w:szCs w:val="28"/>
          <w:lang w:val="uk-UA"/>
        </w:rPr>
        <w:t>/учениця:</w:t>
      </w:r>
    </w:p>
    <w:p w:rsidR="002C4FE1" w:rsidRDefault="003E4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2C4FE1" w:rsidRPr="003E47AE">
        <w:rPr>
          <w:rFonts w:ascii="Times New Roman" w:hAnsi="Times New Roman" w:cs="Times New Roman"/>
          <w:b/>
          <w:sz w:val="28"/>
          <w:szCs w:val="28"/>
          <w:lang w:val="uk-UA"/>
        </w:rPr>
        <w:t>озуміють</w:t>
      </w:r>
      <w:r w:rsidRPr="003E47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значення професійної етики представників правничої професії для становлення і розвитку України як правової держави; </w:t>
      </w:r>
      <w:r w:rsidR="002C4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4FE1" w:rsidRDefault="003E47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47A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C4FE1" w:rsidRPr="003E47AE">
        <w:rPr>
          <w:rFonts w:ascii="Times New Roman" w:hAnsi="Times New Roman" w:cs="Times New Roman"/>
          <w:b/>
          <w:sz w:val="28"/>
          <w:szCs w:val="28"/>
          <w:lang w:val="uk-UA"/>
        </w:rPr>
        <w:t>свідомлюють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важливість дотримання усіма членами суспільства культури поведінки, поваги людської гідності, значення права і режиму законності;</w:t>
      </w:r>
    </w:p>
    <w:p w:rsidR="003E47AE" w:rsidRPr="003E47AE" w:rsidRDefault="003E47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47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знають </w:t>
      </w:r>
      <w:r>
        <w:rPr>
          <w:rFonts w:ascii="Times New Roman" w:hAnsi="Times New Roman" w:cs="Times New Roman"/>
          <w:sz w:val="28"/>
          <w:szCs w:val="28"/>
          <w:lang w:val="uk-UA"/>
        </w:rPr>
        <w:t>елементи професійної етики правників та поведінки пересічних громадян для досягнення успішної комунікації, взаємоповаги</w:t>
      </w:r>
      <w:r w:rsidR="009700B5">
        <w:rPr>
          <w:rFonts w:ascii="Times New Roman" w:hAnsi="Times New Roman" w:cs="Times New Roman"/>
          <w:sz w:val="28"/>
          <w:szCs w:val="28"/>
          <w:lang w:val="uk-UA"/>
        </w:rPr>
        <w:t>, справедливості.</w:t>
      </w:r>
    </w:p>
    <w:p w:rsidR="002C4FE1" w:rsidRPr="003E47AE" w:rsidRDefault="003E47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2C4FE1" w:rsidRPr="003E47AE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416"/>
      </w:tblGrid>
      <w:tr w:rsidR="002C4FE1" w:rsidRPr="00931A53" w:rsidTr="00183A8A">
        <w:tc>
          <w:tcPr>
            <w:tcW w:w="9345" w:type="dxa"/>
            <w:gridSpan w:val="2"/>
          </w:tcPr>
          <w:p w:rsidR="002C4FE1" w:rsidRDefault="002C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проводить вступну фронтальну бесіду </w:t>
            </w:r>
            <w:r w:rsidR="00E4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44118" w:rsidRPr="00E44118" w:rsidRDefault="009700B5" w:rsidP="00E44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Вступ. </w:t>
            </w:r>
            <w:r w:rsidR="00E44118" w:rsidRPr="009700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Етика спонукає осмислювати кожен вчинок, співвідносити свої дії з людською гідністю, власним сумлінням та відповідальністю перед іншими людьми</w:t>
            </w:r>
            <w:r w:rsidR="00E44118" w:rsidRPr="00E4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44118" w:rsidRPr="00E44118" w:rsidRDefault="00D21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31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Назвіть правничі професії. Для як</w:t>
            </w:r>
            <w:r w:rsidR="00002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="00431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представників правничих професій знання і дотримання етичних норм є пріоритетним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чому</w:t>
            </w:r>
            <w:r w:rsidR="00431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931A53" w:rsidRDefault="00931A53" w:rsidP="00931A5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всіх перелічених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представників правничих професій спільним є </w:t>
            </w:r>
            <w:r w:rsidRPr="002B2A8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верховенство права, законність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  <w:p w:rsidR="002C4FE1" w:rsidRDefault="002C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1A53" w:rsidRDefault="00931A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людей правничих професій  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перебуває </w:t>
            </w:r>
            <w:r w:rsidRPr="00931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пильним зором суспільства, яке надає їм  не тільки правові, але й моральні санкції на проведення відповідної діяльності щодо охорони і захисту прав громадян з використанням владних повноважень. </w:t>
            </w:r>
          </w:p>
          <w:p w:rsidR="00931A53" w:rsidRDefault="00040D72" w:rsidP="00931A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1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Учням пропонується ознайомитися із правилами етикету для таких правничих професій: поліціянт/ поліціянтка, суддя, прокурор, адвокат</w:t>
            </w:r>
          </w:p>
          <w:p w:rsidR="00931A53" w:rsidRDefault="00931A53" w:rsidP="00931A5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всіх перелічених представників правничих професій спільним є </w:t>
            </w:r>
            <w:r w:rsidRPr="002B2A8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верховенство права, законність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  <w:p w:rsidR="00BD45E7" w:rsidRPr="00BD45E7" w:rsidRDefault="00BD45E7" w:rsidP="00931A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роботи: в групах, парах, « Прес», « Тільки одна хвилина»</w:t>
            </w:r>
          </w:p>
          <w:p w:rsidR="00040D72" w:rsidRPr="00931A53" w:rsidRDefault="00040D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118" w:rsidTr="00183A8A">
        <w:tc>
          <w:tcPr>
            <w:tcW w:w="9345" w:type="dxa"/>
            <w:gridSpan w:val="2"/>
          </w:tcPr>
          <w:p w:rsidR="00E44118" w:rsidRPr="00964B86" w:rsidRDefault="00E441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r w:rsidR="005C1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B4C" w:rsidRPr="00964B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 група </w:t>
            </w:r>
            <w:r w:rsidRPr="00964B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Поліцейські</w:t>
            </w:r>
          </w:p>
        </w:tc>
      </w:tr>
      <w:tr w:rsidR="002C4FE1" w:rsidRPr="007A3A00" w:rsidTr="00987AA0">
        <w:tc>
          <w:tcPr>
            <w:tcW w:w="4929" w:type="dxa"/>
          </w:tcPr>
          <w:p w:rsidR="00E32E65" w:rsidRDefault="00E44118" w:rsidP="00E4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44118">
              <w:rPr>
                <w:rFonts w:ascii="Times New Roman" w:hAnsi="Times New Roman" w:cs="Times New Roman"/>
                <w:sz w:val="28"/>
                <w:szCs w:val="28"/>
              </w:rPr>
              <w:t>Пояснювальн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Pr="00E44118">
              <w:rPr>
                <w:rFonts w:ascii="Times New Roman" w:hAnsi="Times New Roman" w:cs="Times New Roman"/>
                <w:sz w:val="28"/>
                <w:szCs w:val="28"/>
              </w:rPr>
              <w:t xml:space="preserve"> меморандум</w:t>
            </w:r>
            <w:proofErr w:type="gramEnd"/>
            <w:r w:rsidRPr="00E44118">
              <w:rPr>
                <w:rFonts w:ascii="Times New Roman" w:hAnsi="Times New Roman" w:cs="Times New Roman"/>
                <w:sz w:val="28"/>
                <w:szCs w:val="28"/>
              </w:rPr>
              <w:t xml:space="preserve">» до «Європейського кодексу поліцейської етики» : </w:t>
            </w:r>
          </w:p>
          <w:p w:rsidR="00D21DAB" w:rsidRDefault="00E44118" w:rsidP="00E4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18">
              <w:rPr>
                <w:rFonts w:ascii="Times New Roman" w:hAnsi="Times New Roman" w:cs="Times New Roman"/>
                <w:sz w:val="28"/>
                <w:szCs w:val="28"/>
              </w:rPr>
              <w:t xml:space="preserve">«Верховенство права перш за все передбачає, що ті, хто творять, тлумачать і застосовують закон, повинні підкорятися цьому закону. Іншими словами, поліція повинна підкорятися законам, застосування </w:t>
            </w:r>
            <w:r w:rsidRPr="00E4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яких вона забезпечує. Саме за цією ознакою можна судити про поліцію справжньої демократії: вона підкоряється тому самому закону, який вона захищає. </w:t>
            </w:r>
          </w:p>
          <w:p w:rsidR="00E44118" w:rsidRPr="00E44118" w:rsidRDefault="00D21DAB" w:rsidP="00E4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4118" w:rsidRPr="00E44118">
              <w:rPr>
                <w:rFonts w:ascii="Times New Roman" w:hAnsi="Times New Roman" w:cs="Times New Roman"/>
                <w:sz w:val="28"/>
                <w:szCs w:val="28"/>
              </w:rPr>
              <w:t>Роль поліції в захисті та збереженні верховенства права настільки важлива, що, спостерігаючи за поведінкою поліції в демократії, можна судити про її рівень».</w:t>
            </w:r>
          </w:p>
          <w:p w:rsidR="00E44118" w:rsidRPr="00E44118" w:rsidRDefault="00E44118" w:rsidP="00E4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E1" w:rsidRPr="00E44118" w:rsidRDefault="002C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</w:tcPr>
          <w:p w:rsidR="002C4FE1" w:rsidRPr="00BD45E7" w:rsidRDefault="0004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Правоохоронці забезпечують правопорядок, захист прав, свобод і власності громадян з використанням примусових заходів і обмеження прав особистості.</w:t>
            </w:r>
          </w:p>
          <w:p w:rsidR="00183A8A" w:rsidRPr="00BD45E7" w:rsidRDefault="0018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E7">
              <w:rPr>
                <w:rFonts w:ascii="Times New Roman" w:hAnsi="Times New Roman" w:cs="Times New Roman"/>
                <w:sz w:val="28"/>
                <w:szCs w:val="28"/>
              </w:rPr>
              <w:t>Все це породжує комплекс протиріч як у суспільній, так і в індивідуальній свідомості.</w:t>
            </w:r>
          </w:p>
          <w:p w:rsidR="007A3A00" w:rsidRPr="00BD45E7" w:rsidRDefault="007A3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Дайте оцінку непокорі вказівкам поліції:</w:t>
            </w:r>
          </w:p>
          <w:p w:rsidR="007A3A00" w:rsidRPr="00BD45E7" w:rsidRDefault="007A3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водію зупинити зупинити авто, яке мчить із швидкістю понад 120 км/год?  </w:t>
            </w:r>
          </w:p>
          <w:p w:rsidR="007A3A00" w:rsidRPr="00BD45E7" w:rsidRDefault="007A3A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A00" w:rsidRPr="00BD45E7" w:rsidRDefault="00BD45E7" w:rsidP="007A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</w:t>
            </w:r>
            <w:r w:rsidR="007A3A00" w:rsidRPr="00BD45E7">
              <w:rPr>
                <w:rFonts w:ascii="Times New Roman" w:hAnsi="Times New Roman" w:cs="Times New Roman"/>
                <w:sz w:val="28"/>
                <w:szCs w:val="28"/>
              </w:rPr>
              <w:t xml:space="preserve">олодим людям, які розпивають алкоголь ( не пиво!) в зоні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парку </w:t>
            </w:r>
            <w:r w:rsidR="007A3A00" w:rsidRPr="00BD45E7">
              <w:rPr>
                <w:rFonts w:ascii="Times New Roman" w:hAnsi="Times New Roman" w:cs="Times New Roman"/>
                <w:sz w:val="28"/>
                <w:szCs w:val="28"/>
              </w:rPr>
              <w:t xml:space="preserve">відпочику, </w:t>
            </w:r>
            <w:proofErr w:type="gramStart"/>
            <w:r w:rsidR="007A3A00" w:rsidRPr="00BD45E7">
              <w:rPr>
                <w:rFonts w:ascii="Times New Roman" w:hAnsi="Times New Roman" w:cs="Times New Roman"/>
                <w:sz w:val="28"/>
                <w:szCs w:val="28"/>
              </w:rPr>
              <w:t xml:space="preserve">супроводжуючи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3A00" w:rsidRPr="00BD45E7">
              <w:rPr>
                <w:rFonts w:ascii="Times New Roman" w:hAnsi="Times New Roman" w:cs="Times New Roman"/>
                <w:sz w:val="28"/>
                <w:szCs w:val="28"/>
              </w:rPr>
              <w:t>нецензурною</w:t>
            </w:r>
            <w:proofErr w:type="gramEnd"/>
            <w:r w:rsidR="007A3A00" w:rsidRPr="00BD45E7">
              <w:rPr>
                <w:rFonts w:ascii="Times New Roman" w:hAnsi="Times New Roman" w:cs="Times New Roman"/>
                <w:sz w:val="28"/>
                <w:szCs w:val="28"/>
              </w:rPr>
              <w:t xml:space="preserve"> лайкою;</w:t>
            </w:r>
          </w:p>
          <w:p w:rsidR="007A3A00" w:rsidRPr="00BD45E7" w:rsidRDefault="00BD45E7" w:rsidP="00BD4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фанатам спортивної команди, які трощать вітрини, припарковані авта.</w:t>
            </w:r>
          </w:p>
        </w:tc>
      </w:tr>
      <w:tr w:rsidR="002C4FE1" w:rsidRPr="001A6F4B" w:rsidTr="00987AA0">
        <w:tc>
          <w:tcPr>
            <w:tcW w:w="4929" w:type="dxa"/>
          </w:tcPr>
          <w:p w:rsidR="00E44118" w:rsidRDefault="00E44118" w:rsidP="00E44118">
            <w:r w:rsidRPr="00E4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 Міністерства внутрішніх справ України № 1179 «Про затвердження Правил етичної поведінки поліцейських» від 09.11.2016 року</w:t>
            </w:r>
            <w:r>
              <w:t>.</w:t>
            </w:r>
          </w:p>
          <w:p w:rsidR="005C1B4C" w:rsidRPr="005C1B4C" w:rsidRDefault="005C1B4C" w:rsidP="00E44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Засади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C1B4C" w:rsidRPr="005C1B4C" w:rsidRDefault="005C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C">
              <w:rPr>
                <w:rFonts w:ascii="Times New Roman" w:hAnsi="Times New Roman" w:cs="Times New Roman"/>
                <w:sz w:val="28"/>
                <w:szCs w:val="28"/>
              </w:rPr>
              <w:t>– верховенства права;</w:t>
            </w:r>
          </w:p>
          <w:p w:rsidR="005C1B4C" w:rsidRPr="005C1B4C" w:rsidRDefault="005C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C">
              <w:rPr>
                <w:rFonts w:ascii="Times New Roman" w:hAnsi="Times New Roman" w:cs="Times New Roman"/>
                <w:sz w:val="28"/>
                <w:szCs w:val="28"/>
              </w:rPr>
              <w:t xml:space="preserve"> – дотримання прав і свобод людини;</w:t>
            </w:r>
          </w:p>
          <w:p w:rsidR="005C1B4C" w:rsidRPr="005C1B4C" w:rsidRDefault="005C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C">
              <w:rPr>
                <w:rFonts w:ascii="Times New Roman" w:hAnsi="Times New Roman" w:cs="Times New Roman"/>
                <w:sz w:val="28"/>
                <w:szCs w:val="28"/>
              </w:rPr>
              <w:t xml:space="preserve"> – законності;</w:t>
            </w:r>
          </w:p>
          <w:p w:rsidR="005C1B4C" w:rsidRPr="005C1B4C" w:rsidRDefault="005C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C">
              <w:rPr>
                <w:rFonts w:ascii="Times New Roman" w:hAnsi="Times New Roman" w:cs="Times New Roman"/>
                <w:sz w:val="28"/>
                <w:szCs w:val="28"/>
              </w:rPr>
              <w:t xml:space="preserve"> – відкритості та прозорості;</w:t>
            </w:r>
          </w:p>
          <w:p w:rsidR="005C1B4C" w:rsidRPr="005C1B4C" w:rsidRDefault="005C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C">
              <w:rPr>
                <w:rFonts w:ascii="Times New Roman" w:hAnsi="Times New Roman" w:cs="Times New Roman"/>
                <w:sz w:val="28"/>
                <w:szCs w:val="28"/>
              </w:rPr>
              <w:t xml:space="preserve"> – політичної нейтральності; </w:t>
            </w:r>
          </w:p>
          <w:p w:rsidR="005C1B4C" w:rsidRPr="005C1B4C" w:rsidRDefault="005C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C">
              <w:rPr>
                <w:rFonts w:ascii="Times New Roman" w:hAnsi="Times New Roman" w:cs="Times New Roman"/>
                <w:sz w:val="28"/>
                <w:szCs w:val="28"/>
              </w:rPr>
              <w:t>– взаємодії з населенням на засадах партнерства;</w:t>
            </w:r>
          </w:p>
          <w:p w:rsidR="005C1B4C" w:rsidRPr="005C1B4C" w:rsidRDefault="005C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C">
              <w:rPr>
                <w:rFonts w:ascii="Times New Roman" w:hAnsi="Times New Roman" w:cs="Times New Roman"/>
                <w:sz w:val="28"/>
                <w:szCs w:val="28"/>
              </w:rPr>
              <w:t xml:space="preserve"> – безперервності; </w:t>
            </w:r>
          </w:p>
          <w:p w:rsidR="002C4FE1" w:rsidRPr="00E44118" w:rsidRDefault="005C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C">
              <w:rPr>
                <w:rFonts w:ascii="Times New Roman" w:hAnsi="Times New Roman" w:cs="Times New Roman"/>
                <w:sz w:val="28"/>
                <w:szCs w:val="28"/>
              </w:rPr>
              <w:t>– справедливості, неупередженості та рівності</w:t>
            </w:r>
          </w:p>
        </w:tc>
        <w:tc>
          <w:tcPr>
            <w:tcW w:w="4416" w:type="dxa"/>
          </w:tcPr>
          <w:p w:rsidR="00A519E7" w:rsidRDefault="00A519E7" w:rsidP="00A51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9E7" w:rsidRDefault="002E40E2" w:rsidP="00A51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загально відомі </w:t>
            </w:r>
          </w:p>
          <w:p w:rsidR="002E40E2" w:rsidRDefault="002E40E2" w:rsidP="00A51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519E7" w:rsidRPr="00A51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рофесійна деформація</w:t>
            </w:r>
            <w:r w:rsidR="00A51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роботі поліціянтів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 жаль , можна зустріти?</w:t>
            </w:r>
            <w:r w:rsidR="00183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519E7" w:rsidRPr="00A519E7" w:rsidRDefault="002E40E2" w:rsidP="00A519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83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аріанти відповідей - </w:t>
            </w:r>
            <w:r w:rsidR="00A519E7" w:rsidRPr="00A519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(грубе поводженяі з правопорушниками, зловживання владними повноваженнями, надмірна підозрілість, пияцтво, використанні в мовленні жаргонізмів, нецензурної лайки, нехтування моральністю засобів досягнення мети)</w:t>
            </w:r>
            <w:r w:rsidR="00D21D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  <w:p w:rsidR="002C4FE1" w:rsidRPr="00A519E7" w:rsidRDefault="002C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A8A" w:rsidTr="00183A8A">
        <w:tc>
          <w:tcPr>
            <w:tcW w:w="9345" w:type="dxa"/>
            <w:gridSpan w:val="2"/>
          </w:tcPr>
          <w:p w:rsidR="00183A8A" w:rsidRDefault="00183A8A" w:rsidP="002E4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2E40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група  Судді</w:t>
            </w:r>
            <w:r w:rsidR="002E40E2">
              <w:t xml:space="preserve"> </w:t>
            </w:r>
          </w:p>
        </w:tc>
      </w:tr>
      <w:tr w:rsidR="00D21DAB" w:rsidRPr="00E32E65" w:rsidTr="00987AA0">
        <w:trPr>
          <w:trHeight w:val="4170"/>
        </w:trPr>
        <w:tc>
          <w:tcPr>
            <w:tcW w:w="4929" w:type="dxa"/>
          </w:tcPr>
          <w:p w:rsidR="00032EAA" w:rsidRDefault="00183A8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3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Суди – </w:t>
            </w:r>
            <w:r w:rsidR="00032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одна із трьох незалежних </w:t>
            </w:r>
            <w:r w:rsidR="00E3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</w:t>
            </w:r>
            <w:r w:rsidR="00032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3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 </w:t>
            </w:r>
            <w:r w:rsidR="00032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</w:t>
            </w:r>
            <w:r w:rsidR="00E3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 в Україні.</w:t>
            </w:r>
            <w:r w:rsidR="00032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здійснюють правосуддя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32EAA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DAB" w:rsidRDefault="00D21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</w:tcPr>
          <w:p w:rsidR="002B2A8B" w:rsidRPr="002B2A8B" w:rsidRDefault="002B2A8B" w:rsidP="002B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B">
              <w:rPr>
                <w:rFonts w:ascii="Times New Roman" w:hAnsi="Times New Roman" w:cs="Times New Roman"/>
                <w:sz w:val="28"/>
                <w:szCs w:val="28"/>
              </w:rPr>
              <w:t>Суддя — жива людина, і ніщо людське, йому не чуж</w:t>
            </w:r>
            <w:r w:rsidR="00032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B2A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7AFA" w:rsidRDefault="002B2A8B" w:rsidP="00E32E65">
            <w:pPr>
              <w:pStyle w:val="a3"/>
              <w:numPr>
                <w:ilvl w:val="1"/>
                <w:numId w:val="4"/>
              </w:numPr>
              <w:rPr>
                <w:rFonts w:cs="Times New Roman"/>
                <w:szCs w:val="28"/>
              </w:rPr>
            </w:pPr>
            <w:r w:rsidRPr="00E32E65">
              <w:rPr>
                <w:rFonts w:cs="Times New Roman"/>
                <w:szCs w:val="28"/>
              </w:rPr>
              <w:t>Чи має право  суддя  на судову помилку?</w:t>
            </w:r>
          </w:p>
          <w:p w:rsidR="002B2A8B" w:rsidRDefault="00E32E65" w:rsidP="00964B86">
            <w:pPr>
              <w:pStyle w:val="a3"/>
              <w:ind w:left="144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Якими можуть бути її наслідки для підсудного? членів родини? </w:t>
            </w:r>
            <w:r w:rsidR="00964B86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 xml:space="preserve">отерпілого? </w:t>
            </w:r>
            <w:r w:rsidR="00964B86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>успільства в цілому?</w:t>
            </w:r>
          </w:p>
          <w:p w:rsidR="00964B86" w:rsidRDefault="002B2A8B" w:rsidP="00964B86">
            <w:pPr>
              <w:pStyle w:val="a3"/>
              <w:numPr>
                <w:ilvl w:val="1"/>
                <w:numId w:val="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Щоб у громадян зміцнювалася довіра </w:t>
            </w:r>
            <w:r w:rsidR="00964B86">
              <w:rPr>
                <w:rFonts w:cs="Times New Roman"/>
                <w:szCs w:val="28"/>
              </w:rPr>
              <w:t>д</w:t>
            </w:r>
            <w:r>
              <w:rPr>
                <w:rFonts w:cs="Times New Roman"/>
                <w:szCs w:val="28"/>
              </w:rPr>
              <w:t xml:space="preserve">о суду, суддя має </w:t>
            </w:r>
            <w:r w:rsidR="00964B86">
              <w:rPr>
                <w:rFonts w:cs="Times New Roman"/>
                <w:szCs w:val="28"/>
              </w:rPr>
              <w:t>дотримуватися таких стандартів бездоганної  поведінки … .</w:t>
            </w:r>
          </w:p>
          <w:p w:rsidR="002B2A8B" w:rsidRDefault="00964B86" w:rsidP="00964B86">
            <w:pPr>
              <w:pStyle w:val="a3"/>
              <w:numPr>
                <w:ilvl w:val="1"/>
                <w:numId w:val="3"/>
              </w:numPr>
              <w:rPr>
                <w:rFonts w:cs="Times New Roman"/>
                <w:szCs w:val="28"/>
              </w:rPr>
            </w:pPr>
            <w:r w:rsidRPr="00032EAA">
              <w:rPr>
                <w:rFonts w:cs="Times New Roman"/>
                <w:szCs w:val="28"/>
              </w:rPr>
              <w:lastRenderedPageBreak/>
              <w:t xml:space="preserve">Обговоріть і складіть </w:t>
            </w:r>
            <w:r>
              <w:rPr>
                <w:rFonts w:cs="Times New Roman"/>
                <w:szCs w:val="28"/>
              </w:rPr>
              <w:t>« Стандарт поведінки суддів України»</w:t>
            </w:r>
          </w:p>
          <w:p w:rsidR="00964B86" w:rsidRPr="00964B86" w:rsidRDefault="00964B86" w:rsidP="00964B86">
            <w:pPr>
              <w:rPr>
                <w:rFonts w:cs="Times New Roman"/>
                <w:szCs w:val="28"/>
              </w:rPr>
            </w:pPr>
          </w:p>
        </w:tc>
      </w:tr>
      <w:tr w:rsidR="00032EAA" w:rsidRPr="00E32E65" w:rsidTr="00987AA0">
        <w:trPr>
          <w:trHeight w:val="3534"/>
        </w:trPr>
        <w:tc>
          <w:tcPr>
            <w:tcW w:w="4929" w:type="dxa"/>
          </w:tcPr>
          <w:p w:rsidR="00032EAA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Pr="00032EAA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Опрацюйте «</w:t>
            </w:r>
            <w:r w:rsidRPr="00964B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ПРОФЕСІЙНІ ВИМОГИ ДО СУДДІ»</w:t>
            </w:r>
            <w:r w:rsidRPr="002B2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4B86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4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повинен </w:t>
            </w:r>
            <w:r w:rsidRPr="002B2A8B">
              <w:rPr>
                <w:rFonts w:ascii="Times New Roman" w:hAnsi="Times New Roman" w:cs="Times New Roman"/>
                <w:sz w:val="28"/>
                <w:szCs w:val="28"/>
              </w:rPr>
              <w:t>виконувати свої професійні обов’язки незалежно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4B86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2A8B">
              <w:rPr>
                <w:rFonts w:ascii="Times New Roman" w:hAnsi="Times New Roman" w:cs="Times New Roman"/>
                <w:sz w:val="28"/>
                <w:szCs w:val="28"/>
              </w:rPr>
              <w:t xml:space="preserve"> старанно й неупереджено виконувати покладені на нього </w:t>
            </w:r>
            <w:proofErr w:type="gramStart"/>
            <w:r w:rsidRPr="002B2A8B">
              <w:rPr>
                <w:rFonts w:ascii="Times New Roman" w:hAnsi="Times New Roman" w:cs="Times New Roman"/>
                <w:sz w:val="28"/>
                <w:szCs w:val="28"/>
              </w:rPr>
              <w:t xml:space="preserve">обов’язки 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964B86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2A8B">
              <w:rPr>
                <w:rFonts w:ascii="Times New Roman" w:hAnsi="Times New Roman" w:cs="Times New Roman"/>
                <w:sz w:val="28"/>
                <w:szCs w:val="28"/>
              </w:rPr>
              <w:t xml:space="preserve"> здійснювати судочинство в межах та порядку, визначених процесуальним законом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4B86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2A8B">
              <w:rPr>
                <w:rFonts w:ascii="Times New Roman" w:hAnsi="Times New Roman" w:cs="Times New Roman"/>
                <w:sz w:val="28"/>
                <w:szCs w:val="28"/>
              </w:rPr>
              <w:t xml:space="preserve"> виявляти при цьому тактовність, ввічливість, витримку й повагу до учасників судового процесу та інших осіб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32EAA" w:rsidRPr="00964B86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2A8B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проявляти повагу до права на інформацію про судовий розгляд та не допускати порушення принципу гласності процесу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32EAA" w:rsidRPr="002B2A8B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4B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 повинен </w:t>
            </w:r>
            <w:r w:rsidRPr="002B2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допускати проявів неповаги до людини за ознаками раси, статі, національності, релігії, політичних поглядів, соціально-економічного становища, фізичних вад тощо та дозволяти цього іншим робити публічних заяв, коментувати в засобах масової інформації справи, які перебувають у провадженні суду, та піддавати сумніву судові рішення, що набрали законної сили зловживати правом на самовідвід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32EAA" w:rsidRPr="00964B86" w:rsidRDefault="00032EAA" w:rsidP="002B2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2A8B">
              <w:rPr>
                <w:rFonts w:ascii="Times New Roman" w:hAnsi="Times New Roman" w:cs="Times New Roman"/>
                <w:sz w:val="28"/>
                <w:szCs w:val="28"/>
              </w:rPr>
              <w:t xml:space="preserve">уникати позапроцесуальних взаємовідносин з одним із учасників </w:t>
            </w:r>
            <w:r w:rsidRPr="002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процесу або його представником у справі за відсутності інших учасників процесу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32EAA" w:rsidRDefault="00032EAA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4416" w:type="dxa"/>
          </w:tcPr>
          <w:p w:rsidR="009700B5" w:rsidRDefault="009700B5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0B5" w:rsidRDefault="009700B5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ED2EDA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</w:t>
            </w:r>
            <w:r w:rsidR="00964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Сформулюйте принципи етичної поведінки судді у випадку , коли на лаві підсудного перебуватиме особливо небезпечний рецидивіст.</w:t>
            </w:r>
          </w:p>
          <w:p w:rsidR="00ED2EDA" w:rsidRDefault="00ED2EDA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ED2EDA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ED2EDA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9700B5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3653F0CC">
                  <wp:extent cx="2457450" cy="122248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294" cy="1232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2EDA" w:rsidRDefault="00ED2EDA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ED2EDA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ED2EDA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Pr="00ED2EDA" w:rsidRDefault="00ED2EDA" w:rsidP="00ED2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</w:t>
            </w:r>
            <w:r w:rsidRPr="00ED2EDA">
              <w:rPr>
                <w:rFonts w:ascii="Times New Roman" w:hAnsi="Times New Roman" w:cs="Times New Roman"/>
                <w:b/>
                <w:sz w:val="28"/>
                <w:szCs w:val="28"/>
              </w:rPr>
              <w:t>Неповагою до суду вважається:</w:t>
            </w:r>
          </w:p>
          <w:p w:rsidR="00ED2EDA" w:rsidRPr="00ED2EDA" w:rsidRDefault="00ED2EDA" w:rsidP="00ED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DA">
              <w:rPr>
                <w:rFonts w:ascii="Times New Roman" w:hAnsi="Times New Roman" w:cs="Times New Roman"/>
                <w:sz w:val="28"/>
                <w:szCs w:val="28"/>
              </w:rPr>
              <w:t xml:space="preserve"> 1) поява в нетверезому стані в судовому засіданні; </w:t>
            </w:r>
          </w:p>
          <w:p w:rsidR="00ED2EDA" w:rsidRPr="00ED2EDA" w:rsidRDefault="00ED2EDA" w:rsidP="00ED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DA">
              <w:rPr>
                <w:rFonts w:ascii="Times New Roman" w:hAnsi="Times New Roman" w:cs="Times New Roman"/>
                <w:sz w:val="28"/>
                <w:szCs w:val="28"/>
              </w:rPr>
              <w:t>2) репліки, звертання, розмови в невстановлений час і без дозволу судді;</w:t>
            </w:r>
          </w:p>
          <w:p w:rsidR="00ED2EDA" w:rsidRPr="00ED2EDA" w:rsidRDefault="00ED2EDA" w:rsidP="00ED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DA">
              <w:rPr>
                <w:rFonts w:ascii="Times New Roman" w:hAnsi="Times New Roman" w:cs="Times New Roman"/>
                <w:sz w:val="28"/>
                <w:szCs w:val="28"/>
              </w:rPr>
              <w:t xml:space="preserve"> 3) непристойна поведінка, некоректні та нецензурні висловлювання.</w:t>
            </w:r>
          </w:p>
          <w:p w:rsidR="00ED2EDA" w:rsidRPr="00ED2EDA" w:rsidRDefault="00ED2EDA" w:rsidP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Хто і найчастіше , на Вашу думку, може вести себе непристойно в суді? Чим обумовлена </w:t>
            </w:r>
            <w:r w:rsidR="00A86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така поведінка?</w:t>
            </w:r>
          </w:p>
        </w:tc>
      </w:tr>
      <w:tr w:rsidR="00183A8A" w:rsidRPr="009700B5" w:rsidTr="00987AA0">
        <w:tc>
          <w:tcPr>
            <w:tcW w:w="4929" w:type="dxa"/>
          </w:tcPr>
          <w:p w:rsidR="00183A8A" w:rsidRPr="00747AFA" w:rsidRDefault="0074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Ознайомтесі із твердженням: «</w:t>
            </w:r>
            <w:r w:rsidR="00032EAA" w:rsidRPr="00032EAA">
              <w:rPr>
                <w:rFonts w:ascii="Times New Roman" w:hAnsi="Times New Roman" w:cs="Times New Roman"/>
                <w:sz w:val="28"/>
                <w:szCs w:val="28"/>
              </w:rPr>
              <w:t xml:space="preserve">Приступаючи до процесу, </w:t>
            </w:r>
            <w:r w:rsidR="00032EAA" w:rsidRPr="00032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суддя</w:t>
            </w:r>
            <w:r w:rsidR="00032EAA" w:rsidRPr="00032EAA">
              <w:rPr>
                <w:rFonts w:ascii="Times New Roman" w:hAnsi="Times New Roman" w:cs="Times New Roman"/>
                <w:sz w:val="28"/>
                <w:szCs w:val="28"/>
              </w:rPr>
              <w:t xml:space="preserve"> повинен бути </w:t>
            </w:r>
            <w:r w:rsidR="00032EAA" w:rsidRPr="0019355A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абсолютно нейтральним</w:t>
            </w:r>
            <w:r w:rsidRPr="001935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.»</w:t>
            </w:r>
          </w:p>
        </w:tc>
        <w:tc>
          <w:tcPr>
            <w:tcW w:w="4416" w:type="dxa"/>
          </w:tcPr>
          <w:p w:rsidR="00032EA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варто розуміти під</w:t>
            </w:r>
            <w:r w:rsidR="008D3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700B5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нейтральністю судді»?</w:t>
            </w:r>
          </w:p>
          <w:p w:rsidR="00183A8A" w:rsidRDefault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і кому з цього користь?</w:t>
            </w:r>
          </w:p>
        </w:tc>
      </w:tr>
      <w:tr w:rsidR="00747AFA" w:rsidTr="0019355A">
        <w:tc>
          <w:tcPr>
            <w:tcW w:w="9345" w:type="dxa"/>
            <w:gridSpan w:val="2"/>
          </w:tcPr>
          <w:p w:rsidR="00747AFA" w:rsidRDefault="0074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</w:t>
            </w:r>
            <w:r w:rsidRPr="002E40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 група Прокурори</w:t>
            </w:r>
          </w:p>
        </w:tc>
      </w:tr>
      <w:tr w:rsidR="00183A8A" w:rsidTr="00987AA0">
        <w:tc>
          <w:tcPr>
            <w:tcW w:w="4929" w:type="dxa"/>
          </w:tcPr>
          <w:p w:rsidR="00183A8A" w:rsidRPr="00D57534" w:rsidRDefault="009F31A5" w:rsidP="00022481">
            <w:pPr>
              <w:shd w:val="clear" w:color="auto" w:fill="FFFFFF"/>
              <w:spacing w:before="300" w:after="450"/>
              <w:ind w:left="450" w:right="4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</w:pPr>
            <w:bookmarkStart w:id="4" w:name="n4"/>
            <w:bookmarkEnd w:id="4"/>
            <w:r w:rsidRPr="009F31A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Кодекс професійної етики та поведінки прокурорів</w:t>
            </w:r>
            <w:r w:rsidR="00970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D575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(2017</w:t>
            </w:r>
            <w:r w:rsidR="00022481" w:rsidRPr="00D575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)</w:t>
            </w:r>
          </w:p>
          <w:p w:rsidR="00D57534" w:rsidRDefault="00D57534" w:rsidP="00D5753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r>
              <w:rPr>
                <w:rStyle w:val="rvts44"/>
                <w:b/>
                <w:bCs/>
                <w:color w:val="333333"/>
              </w:rPr>
              <w:t>Стаття 16. Доброчесність, зразковість поведінки та дисциплінованість</w:t>
            </w:r>
          </w:p>
          <w:p w:rsidR="009700B5" w:rsidRDefault="00D57534" w:rsidP="00D5753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5" w:name="n71"/>
            <w:bookmarkEnd w:id="5"/>
            <w:r w:rsidRPr="00D57534">
              <w:rPr>
                <w:color w:val="333333"/>
                <w:sz w:val="28"/>
                <w:szCs w:val="28"/>
              </w:rPr>
              <w:t xml:space="preserve">При виконанні службових обов'язків прокурор має дотримуватися загальноприйнятих етичних норм поведінки, бути взірцем доброчесності, вихованості і культури. </w:t>
            </w:r>
          </w:p>
          <w:p w:rsidR="00D57534" w:rsidRPr="00D57534" w:rsidRDefault="00D57534" w:rsidP="00D5753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D57534">
              <w:rPr>
                <w:color w:val="333333"/>
                <w:sz w:val="28"/>
                <w:szCs w:val="28"/>
              </w:rPr>
              <w:t>Порушення службової дисципліни, непристойна поведінка є неприпустимими для прокурора і тягнуть за собою передбачену законом відповідальність.</w:t>
            </w:r>
          </w:p>
          <w:p w:rsidR="00D57534" w:rsidRPr="00D57534" w:rsidRDefault="00D57534" w:rsidP="00022481">
            <w:pPr>
              <w:shd w:val="clear" w:color="auto" w:fill="FFFFFF"/>
              <w:spacing w:before="300" w:after="450"/>
              <w:ind w:left="450" w:righ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A8A" w:rsidRDefault="009F3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Складові етичної поведінки прокурорів.</w:t>
            </w:r>
          </w:p>
          <w:p w:rsidR="009700B5" w:rsidRPr="009700B5" w:rsidRDefault="009700B5" w:rsidP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впливає на авторитет прокурора його поведінка в побуті, поза службою?</w:t>
            </w:r>
          </w:p>
        </w:tc>
      </w:tr>
      <w:tr w:rsidR="00D57534" w:rsidTr="00987AA0">
        <w:tc>
          <w:tcPr>
            <w:tcW w:w="4929" w:type="dxa"/>
          </w:tcPr>
          <w:p w:rsidR="00D57534" w:rsidRDefault="00D57534" w:rsidP="00D5753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r>
              <w:rPr>
                <w:rStyle w:val="rvts44"/>
                <w:b/>
                <w:bCs/>
                <w:color w:val="333333"/>
              </w:rPr>
              <w:t>Стаття 17. Повага до незалежності суддів</w:t>
            </w:r>
          </w:p>
          <w:p w:rsidR="00D57534" w:rsidRPr="00D57534" w:rsidRDefault="00D57534" w:rsidP="00D5753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6" w:name="n74"/>
            <w:bookmarkEnd w:id="6"/>
            <w:r w:rsidRPr="00D57534">
              <w:rPr>
                <w:color w:val="333333"/>
                <w:sz w:val="28"/>
                <w:szCs w:val="28"/>
              </w:rPr>
              <w:t xml:space="preserve">Прокурор повинен поважати незалежність суддів, що передбачає заборону публічного висловлювання сумнівів щодо правосудності судових рішень поза межами процедури їх </w:t>
            </w:r>
            <w:r w:rsidRPr="00D57534">
              <w:rPr>
                <w:color w:val="333333"/>
                <w:sz w:val="28"/>
                <w:szCs w:val="28"/>
              </w:rPr>
              <w:lastRenderedPageBreak/>
              <w:t xml:space="preserve">оскарження </w:t>
            </w:r>
            <w:proofErr w:type="gramStart"/>
            <w:r w:rsidRPr="00D57534">
              <w:rPr>
                <w:color w:val="333333"/>
                <w:sz w:val="28"/>
                <w:szCs w:val="28"/>
              </w:rPr>
              <w:t>у порядку</w:t>
            </w:r>
            <w:proofErr w:type="gramEnd"/>
            <w:r w:rsidRPr="00D57534">
              <w:rPr>
                <w:color w:val="333333"/>
                <w:sz w:val="28"/>
                <w:szCs w:val="28"/>
              </w:rPr>
              <w:t>, передбаченому процесуальним законом.</w:t>
            </w:r>
          </w:p>
          <w:p w:rsidR="00D57534" w:rsidRPr="009F31A5" w:rsidRDefault="00D57534" w:rsidP="00022481">
            <w:pPr>
              <w:shd w:val="clear" w:color="auto" w:fill="FFFFFF"/>
              <w:spacing w:before="300" w:after="450"/>
              <w:ind w:left="450" w:right="4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</w:tcPr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7534" w:rsidRDefault="00D57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Підтримка державного обвинувачення в суді потребує етичної поведінки прокурора. Тому що ….( продовжіть речення) </w:t>
            </w:r>
          </w:p>
        </w:tc>
      </w:tr>
      <w:tr w:rsidR="00183A8A" w:rsidTr="00987AA0">
        <w:tc>
          <w:tcPr>
            <w:tcW w:w="4929" w:type="dxa"/>
          </w:tcPr>
          <w:p w:rsidR="00783301" w:rsidRDefault="00783301" w:rsidP="007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>Вимоги до особистої поведінки прокурорів регулюються Європейськими інструкціями з питань етики та поведінки прокурорів (2005).</w:t>
            </w:r>
          </w:p>
          <w:p w:rsidR="00783301" w:rsidRDefault="00783301" w:rsidP="007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 xml:space="preserve"> Зокрема прокурори:</w:t>
            </w:r>
          </w:p>
          <w:p w:rsidR="00783301" w:rsidRDefault="00783301" w:rsidP="007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 xml:space="preserve"> – не повинні в приватному житті компрометувати поведінкою діючу чи досягнуту чесність, законність та неупередженість органів прокуратури;</w:t>
            </w:r>
          </w:p>
          <w:p w:rsidR="00783301" w:rsidRDefault="00783301" w:rsidP="007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 xml:space="preserve"> – завжди повинні поважати закон;</w:t>
            </w:r>
          </w:p>
          <w:p w:rsidR="00783301" w:rsidRDefault="00783301" w:rsidP="007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 xml:space="preserve"> – повинні поводитись таким чином, щоб посилювалась всенародна довіра до їхньої професії; </w:t>
            </w:r>
          </w:p>
          <w:p w:rsidR="00783301" w:rsidRDefault="00783301" w:rsidP="007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>– не повинні використовувати для сприяння своїм особистим інтересам чи інтересам інших осіб будь-які дані, до яких вони мали доступ під час виконання своїх обов’язків;</w:t>
            </w:r>
          </w:p>
          <w:p w:rsidR="00783301" w:rsidRDefault="00783301" w:rsidP="007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 xml:space="preserve"> – не повинні приймати подарунки, нагороди, отримувати якусь користь, стимул чи гостинність від третіх сторін чи виконувати завдання, які можуть скомпрометувати їхню чесність, справедливість та неупередженість.</w:t>
            </w:r>
          </w:p>
          <w:p w:rsidR="00D57534" w:rsidRPr="00783301" w:rsidRDefault="00D57534" w:rsidP="007833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A8A" w:rsidRPr="00783301" w:rsidRDefault="00183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</w:tcPr>
          <w:p w:rsidR="00183A8A" w:rsidRDefault="008015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658341" cy="200025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936" cy="201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0B5" w:rsidRDefault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0B5" w:rsidRDefault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0B5" w:rsidRDefault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0B5" w:rsidRDefault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0B5" w:rsidRDefault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0B5" w:rsidRPr="009700B5" w:rsidRDefault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ще «НЕ» Ви додали б до </w:t>
            </w: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>Європейськ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ої </w:t>
            </w: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783301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етики та поведінки прокурорів (2005)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747AFA" w:rsidTr="0019355A">
        <w:tc>
          <w:tcPr>
            <w:tcW w:w="9345" w:type="dxa"/>
            <w:gridSpan w:val="2"/>
          </w:tcPr>
          <w:p w:rsidR="00747AFA" w:rsidRDefault="0074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</w:t>
            </w:r>
            <w:r w:rsidR="000224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032E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32E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група Адвокати</w:t>
            </w:r>
          </w:p>
        </w:tc>
      </w:tr>
      <w:tr w:rsidR="008D38EB" w:rsidTr="0019355A">
        <w:tc>
          <w:tcPr>
            <w:tcW w:w="9345" w:type="dxa"/>
            <w:gridSpan w:val="2"/>
          </w:tcPr>
          <w:p w:rsidR="008D38EB" w:rsidRDefault="001A6F4B" w:rsidP="008D38E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hyperlink r:id="rId19" w:tgtFrame="_blank" w:history="1">
              <w:r w:rsidR="008D38EB" w:rsidRPr="008D38EB">
                <w:rPr>
                  <w:rStyle w:val="a6"/>
                  <w:sz w:val="28"/>
                  <w:szCs w:val="28"/>
                </w:rPr>
                <w:t>Конституція України</w:t>
              </w:r>
            </w:hyperlink>
            <w:r w:rsidR="008D38EB" w:rsidRPr="008D38EB">
              <w:rPr>
                <w:color w:val="333333"/>
                <w:sz w:val="28"/>
                <w:szCs w:val="28"/>
              </w:rPr>
              <w:t> проголосила, що найважливішу соціальну функцію адвокатури - забезпечення права на захист від обвинувачення та надання професійної правничої допомоги (правової допомоги).</w:t>
            </w:r>
          </w:p>
          <w:p w:rsidR="008D38EB" w:rsidRPr="008D38EB" w:rsidRDefault="008D38EB" w:rsidP="008D38E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8D38EB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Захист від обвинувачення, надання правничої допомоги  потребують </w:t>
            </w:r>
            <w:r w:rsidRPr="008D38EB">
              <w:rPr>
                <w:color w:val="333333"/>
                <w:sz w:val="28"/>
                <w:szCs w:val="28"/>
                <w:shd w:val="clear" w:color="auto" w:fill="FFFFFF"/>
              </w:rPr>
              <w:t xml:space="preserve"> збалансування засад служіння адвоката інтересам окремого клієнта та інтересам суспільства в цілому, дотримання принципів законності і верховенства права.</w:t>
            </w:r>
          </w:p>
          <w:p w:rsidR="008D38EB" w:rsidRPr="008D38EB" w:rsidRDefault="008D3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3A8A" w:rsidTr="00987AA0">
        <w:tc>
          <w:tcPr>
            <w:tcW w:w="4929" w:type="dxa"/>
          </w:tcPr>
          <w:p w:rsidR="009700B5" w:rsidRDefault="00432F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Адвокат не повинен допускати стосовно іншого адвоката: –</w:t>
            </w:r>
            <w:r w:rsidRPr="00022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висловлювань, що принижують його честь та гідність, завдають шкоди його діловій репутації, нетактовних та принизливих висловів; –поширення свідомо неправдивих відомостей про нього; –спроб схилити клієнта іншого адвоката до розірвання з ним договору про надання правової допомоги; –спілкування з клієнтом іншого адвоката без згоди останнього з приводу доручення, яке ним виконується; –намагань схилити до укладення договору про надання правової допомоги особу, яка прийшла до іншого адвоката (адвокатського бюро, адвокатського об’єднання); –навмисного введення іншого адвоката в оману стосовно справи, в судовому розгляді якої вони обидва беруть участь, щодо місця і часу проведення судових засідань, результатів розгляду справи судами різних інстанцій, наявності доказів (і намірів їх представити), які в дійсності не існують, намірів свого клієнта, які стосуються предмета спору та ведення справи, умов мирової угоди, що пропонується. </w:t>
            </w:r>
          </w:p>
          <w:p w:rsidR="009700B5" w:rsidRDefault="00970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2FA8" w:rsidRPr="00022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Адвокат повинен уникати розголосу в засобах масової інформації (або поширення іншим способом) відомостей, що ганьблять іншого адвоката, якщо цього не вимагають його власні законні інтереси, інтереси його клієнта або адвокатури України. </w:t>
            </w:r>
            <w:r w:rsidR="00432FA8" w:rsidRPr="00022481">
              <w:rPr>
                <w:rFonts w:ascii="Times New Roman" w:hAnsi="Times New Roman" w:cs="Times New Roman"/>
                <w:sz w:val="28"/>
                <w:szCs w:val="28"/>
              </w:rPr>
              <w:t xml:space="preserve">Адвокат не повинен и обговорювати з клієнтами обставини, що стосуються особистого життя іншого адвоката, матеріального стану, походження тощо. </w:t>
            </w:r>
          </w:p>
          <w:p w:rsidR="009700B5" w:rsidRDefault="0043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81">
              <w:rPr>
                <w:rFonts w:ascii="Times New Roman" w:hAnsi="Times New Roman" w:cs="Times New Roman"/>
                <w:sz w:val="28"/>
                <w:szCs w:val="28"/>
              </w:rPr>
              <w:t xml:space="preserve">Адвокат не може вдаватися до антиреклами стосовно іншого адвоката (адвокатського об’єднання) або використовувати цей метод, рекламуючи свою діяльність. </w:t>
            </w:r>
          </w:p>
          <w:p w:rsidR="00183A8A" w:rsidRPr="00022481" w:rsidRDefault="00432F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Адвокат не має права вимагати винагороду від іншого адвоката за направлення йому клієнта.</w:t>
            </w:r>
          </w:p>
        </w:tc>
        <w:tc>
          <w:tcPr>
            <w:tcW w:w="4416" w:type="dxa"/>
          </w:tcPr>
          <w:p w:rsidR="00183A8A" w:rsidRDefault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Адвокат( недержавний) надає правову допомогу за плату. </w:t>
            </w:r>
          </w:p>
          <w:p w:rsidR="009700B5" w:rsidRDefault="0097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який спосіб це може завдавати шкоду суспільству?</w:t>
            </w:r>
          </w:p>
        </w:tc>
      </w:tr>
      <w:tr w:rsidR="00987AA0" w:rsidTr="00BD45E7">
        <w:tc>
          <w:tcPr>
            <w:tcW w:w="9345" w:type="dxa"/>
            <w:gridSpan w:val="2"/>
          </w:tcPr>
          <w:p w:rsidR="00987AA0" w:rsidRDefault="00987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До проведення підсумкового уроку розділу5 « Правничі професії»</w:t>
            </w:r>
          </w:p>
        </w:tc>
      </w:tr>
      <w:tr w:rsidR="00183A8A" w:rsidRPr="006A27B6" w:rsidTr="00987AA0">
        <w:tc>
          <w:tcPr>
            <w:tcW w:w="4929" w:type="dxa"/>
          </w:tcPr>
          <w:p w:rsidR="002E40E2" w:rsidRPr="005C1B4C" w:rsidRDefault="00E32E65" w:rsidP="002E40E2">
            <w:pPr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  <w:lang w:val="uk-UA"/>
              </w:rPr>
              <w:t xml:space="preserve">І </w:t>
            </w:r>
            <w:r w:rsidR="002E40E2" w:rsidRPr="005C1B4C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  <w:lang w:val="uk-UA"/>
              </w:rPr>
              <w:t>« Людина, її життя і здоров’я, честь і гідність, недоторканність і безпека визнаються найвищою соціальною цінністю .»</w:t>
            </w:r>
          </w:p>
          <w:p w:rsidR="002E40E2" w:rsidRPr="005C1B4C" w:rsidRDefault="002E40E2" w:rsidP="002E40E2">
            <w:pPr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  <w:lang w:val="uk-UA"/>
              </w:rPr>
            </w:pPr>
            <w:r w:rsidRPr="005C1B4C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  <w:lang w:val="uk-UA"/>
              </w:rPr>
              <w:t xml:space="preserve"> Конституція України ст.3</w:t>
            </w:r>
          </w:p>
          <w:p w:rsidR="002E40E2" w:rsidRDefault="002E40E2" w:rsidP="002E4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40E2" w:rsidRDefault="002E40E2" w:rsidP="002E40E2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uk-UA"/>
              </w:rPr>
            </w:pPr>
            <w:r w:rsidRPr="005C1B4C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«Право однієї людини закінчується там, де починається право іншої людини»</w:t>
            </w:r>
            <w:r w:rsidRPr="005C1B4C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uk-UA"/>
              </w:rPr>
              <w:t xml:space="preserve"> І.Кант</w:t>
            </w:r>
          </w:p>
          <w:p w:rsidR="003C47BE" w:rsidRDefault="003C47BE" w:rsidP="002E40E2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uk-UA"/>
              </w:rPr>
            </w:pPr>
          </w:p>
          <w:p w:rsidR="003C47BE" w:rsidRDefault="003C47BE" w:rsidP="002E40E2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uk-UA"/>
              </w:rPr>
            </w:pPr>
          </w:p>
          <w:p w:rsidR="003C47BE" w:rsidRDefault="003C47BE" w:rsidP="002E40E2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uk-UA"/>
              </w:rPr>
            </w:pPr>
          </w:p>
          <w:p w:rsidR="00E32E65" w:rsidRDefault="00E32E65" w:rsidP="002E40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3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ІІ Ознайомтеся із присягою судді.</w:t>
            </w:r>
          </w:p>
          <w:p w:rsidR="003C47BE" w:rsidRPr="003C47BE" w:rsidRDefault="003C47BE" w:rsidP="003C47BE">
            <w:pPr>
              <w:pStyle w:val="a5"/>
              <w:spacing w:before="0" w:beforeAutospacing="0" w:after="120" w:afterAutospacing="0" w:line="360" w:lineRule="atLeast"/>
              <w:ind w:firstLine="255"/>
              <w:jc w:val="both"/>
              <w:textAlignment w:val="baseline"/>
              <w:rPr>
                <w:sz w:val="28"/>
                <w:szCs w:val="28"/>
              </w:rPr>
            </w:pPr>
            <w:r w:rsidRPr="003C47BE">
              <w:rPr>
                <w:sz w:val="28"/>
                <w:szCs w:val="28"/>
              </w:rPr>
              <w:t xml:space="preserve"> Особа, призначена </w:t>
            </w:r>
            <w:proofErr w:type="gramStart"/>
            <w:r w:rsidRPr="003C47BE">
              <w:rPr>
                <w:sz w:val="28"/>
                <w:szCs w:val="28"/>
              </w:rPr>
              <w:t>на посаду</w:t>
            </w:r>
            <w:proofErr w:type="gramEnd"/>
            <w:r w:rsidRPr="003C47BE">
              <w:rPr>
                <w:sz w:val="28"/>
                <w:szCs w:val="28"/>
              </w:rPr>
              <w:t xml:space="preserve"> судді, набуває повноважень судді після складення присяги судді такого змісту:</w:t>
            </w:r>
          </w:p>
          <w:p w:rsidR="00032EAA" w:rsidRPr="00987AA0" w:rsidRDefault="003C47BE" w:rsidP="00ED2EDA">
            <w:pPr>
              <w:pStyle w:val="a5"/>
              <w:spacing w:before="0" w:beforeAutospacing="0" w:after="120" w:afterAutospacing="0" w:line="360" w:lineRule="atLeast"/>
              <w:ind w:firstLine="255"/>
              <w:jc w:val="both"/>
              <w:textAlignment w:val="baseline"/>
              <w:rPr>
                <w:rFonts w:ascii="Arial" w:hAnsi="Arial" w:cs="Arial"/>
                <w:i/>
                <w:sz w:val="26"/>
                <w:szCs w:val="26"/>
              </w:rPr>
            </w:pPr>
            <w:r w:rsidRPr="00987AA0">
              <w:rPr>
                <w:i/>
                <w:sz w:val="28"/>
                <w:szCs w:val="28"/>
              </w:rPr>
              <w:t>"Я, (ім’я та прізвище), вступаючи на посаду судді, урочисто присягаю Українському народові об’єктивно, безсторонньо, неупереджено, незалежно, справедливо та кваліфіковано здійснювати правосуддя від імені України, керуючись принципом верховенства права, підкоряючись лише закону, чесно і сумлінно здійснювати повноваження та виконувати обов’язки судді, дотримуватися етичних принципів і правил поведінки судді, не вчиняти дій, що порочать звання судді або підривають авторитет правосуддя</w:t>
            </w:r>
            <w:r w:rsidRPr="00987AA0">
              <w:rPr>
                <w:rFonts w:ascii="Arial" w:hAnsi="Arial" w:cs="Arial"/>
                <w:i/>
                <w:sz w:val="26"/>
                <w:szCs w:val="26"/>
              </w:rPr>
              <w:t>".</w:t>
            </w:r>
          </w:p>
          <w:p w:rsidR="00032EAA" w:rsidRDefault="00032EAA" w:rsidP="002E40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ІІІ</w:t>
            </w:r>
          </w:p>
          <w:p w:rsidR="00ED2EDA" w:rsidRPr="00E32E65" w:rsidRDefault="00ED2EDA" w:rsidP="002E40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Знайдіть</w:t>
            </w:r>
            <w:r w:rsidR="00987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попередньо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</w:t>
            </w:r>
            <w:r w:rsidR="00987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нтернеті</w:t>
            </w:r>
            <w:r w:rsidR="008A7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клятву адвоката і сформулюйте етичні правила поведінки для представників цієї професії</w:t>
            </w:r>
          </w:p>
          <w:p w:rsidR="002E40E2" w:rsidRPr="00183A8A" w:rsidRDefault="002E40E2" w:rsidP="002E4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416" w:type="dxa"/>
          </w:tcPr>
          <w:p w:rsidR="00987AA0" w:rsidRDefault="00E32E65" w:rsidP="002E4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  <w:r w:rsidR="002E4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Проаналізуйте </w:t>
            </w:r>
            <w:r w:rsidR="00987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E4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статтю Конституції</w:t>
            </w:r>
            <w:r w:rsidR="00987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4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та вислів І.Канта і встановіть</w:t>
            </w:r>
            <w:r w:rsidR="00987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E40E2" w:rsidRDefault="00987AA0" w:rsidP="002E4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E4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відповідність  етиці правників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87AA0" w:rsidRDefault="00987AA0" w:rsidP="002E4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</w:p>
          <w:p w:rsidR="00E32E65" w:rsidRDefault="00E32E65" w:rsidP="002E4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65" w:rsidRDefault="00E32E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65" w:rsidRDefault="00E32E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65" w:rsidRDefault="00E32E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65" w:rsidRDefault="00E32E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ED2E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ED2E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ED2E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ED2E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EDA" w:rsidRDefault="00ED2E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65" w:rsidRDefault="00E32E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47BE" w:rsidRDefault="00E32E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  <w:r w:rsidR="00032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 хотіли б Ви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тексту присяги судді</w:t>
            </w:r>
            <w:r w:rsidR="00032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додати</w:t>
            </w:r>
            <w:r w:rsidR="003C47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2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певні формулювання? </w:t>
            </w:r>
          </w:p>
          <w:p w:rsidR="00183A8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Свої пропозиції аргументуйте.</w:t>
            </w:r>
          </w:p>
          <w:p w:rsidR="00987AA0" w:rsidRDefault="00987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2.2.Складіть портрет </w:t>
            </w:r>
            <w:r w:rsidR="007A3A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</w:t>
            </w:r>
            <w:r w:rsidR="007A3A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дді.</w:t>
            </w:r>
          </w:p>
          <w:p w:rsidR="00032EA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AA" w:rsidRDefault="00032E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4FE1" w:rsidRPr="002C4FE1" w:rsidRDefault="002C4F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36CF" w:rsidRPr="002C4FE1" w:rsidRDefault="005536CF">
      <w:pPr>
        <w:rPr>
          <w:lang w:val="uk-UA"/>
        </w:rPr>
      </w:pPr>
    </w:p>
    <w:p w:rsidR="005536CF" w:rsidRPr="008A7C44" w:rsidRDefault="003E47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7C44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3E47AE" w:rsidRPr="008A7C44" w:rsidRDefault="00792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7C44">
        <w:rPr>
          <w:rFonts w:ascii="Times New Roman" w:hAnsi="Times New Roman" w:cs="Times New Roman"/>
          <w:sz w:val="28"/>
          <w:szCs w:val="28"/>
          <w:lang w:val="uk-UA"/>
        </w:rPr>
        <w:t>Конституція України</w:t>
      </w:r>
    </w:p>
    <w:p w:rsidR="0079244B" w:rsidRPr="008A7C44" w:rsidRDefault="00792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7C44">
        <w:rPr>
          <w:rFonts w:ascii="Times New Roman" w:hAnsi="Times New Roman" w:cs="Times New Roman"/>
          <w:sz w:val="28"/>
          <w:szCs w:val="28"/>
          <w:lang w:val="uk-UA"/>
        </w:rPr>
        <w:t>Закон України « Про судоустрій»</w:t>
      </w:r>
    </w:p>
    <w:p w:rsidR="0079244B" w:rsidRPr="008A7C44" w:rsidRDefault="00792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7C44">
        <w:rPr>
          <w:rFonts w:ascii="Times New Roman" w:hAnsi="Times New Roman" w:cs="Times New Roman"/>
          <w:sz w:val="28"/>
          <w:szCs w:val="28"/>
          <w:lang w:val="uk-UA"/>
        </w:rPr>
        <w:t>Закон України « Про прокуратуру»</w:t>
      </w:r>
    </w:p>
    <w:p w:rsidR="0079244B" w:rsidRPr="008A7C44" w:rsidRDefault="00792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7C44">
        <w:rPr>
          <w:rFonts w:ascii="Times New Roman" w:hAnsi="Times New Roman" w:cs="Times New Roman"/>
          <w:sz w:val="28"/>
          <w:szCs w:val="28"/>
          <w:lang w:val="uk-UA"/>
        </w:rPr>
        <w:t>Закон України « Про адвокатуру</w:t>
      </w:r>
      <w:r w:rsidR="00831D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C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1DD6">
        <w:rPr>
          <w:rFonts w:ascii="Times New Roman" w:hAnsi="Times New Roman" w:cs="Times New Roman"/>
          <w:sz w:val="28"/>
          <w:szCs w:val="28"/>
          <w:lang w:val="uk-UA"/>
        </w:rPr>
        <w:t>країни»</w:t>
      </w:r>
    </w:p>
    <w:p w:rsidR="003E47AE" w:rsidRPr="002C4FE1" w:rsidRDefault="003E47AE">
      <w:pPr>
        <w:rPr>
          <w:lang w:val="uk-UA"/>
        </w:rPr>
      </w:pPr>
      <w:r w:rsidRPr="008A7C44">
        <w:rPr>
          <w:rFonts w:ascii="Times New Roman" w:hAnsi="Times New Roman" w:cs="Times New Roman"/>
          <w:sz w:val="28"/>
          <w:szCs w:val="28"/>
          <w:lang w:val="uk-UA"/>
        </w:rPr>
        <w:t>https://evnuir.vnu.edu.ua/bitstream/123456789/19341/1/%D0%9C%D0%BE%D0%BD%D0%BE%D0%B3%D1%80%D0%B0%D1%84%D1%96%D1%8F_%D0%91%D0%B8%D0%BB%D0%B8%D1%86%D1%8F.pdf</w:t>
      </w:r>
    </w:p>
    <w:p w:rsidR="005536CF" w:rsidRPr="002C4FE1" w:rsidRDefault="005536CF">
      <w:pPr>
        <w:rPr>
          <w:lang w:val="uk-UA"/>
        </w:rPr>
      </w:pPr>
    </w:p>
    <w:p w:rsidR="005536CF" w:rsidRPr="002C4FE1" w:rsidRDefault="005536CF">
      <w:pPr>
        <w:rPr>
          <w:lang w:val="uk-UA"/>
        </w:rPr>
      </w:pPr>
    </w:p>
    <w:p w:rsidR="003B0306" w:rsidRPr="00D21E44" w:rsidRDefault="003B0306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3B0306" w:rsidRPr="00D2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792"/>
    <w:multiLevelType w:val="hybridMultilevel"/>
    <w:tmpl w:val="29D2E9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54133"/>
    <w:multiLevelType w:val="multilevel"/>
    <w:tmpl w:val="B3CA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D0D7A"/>
    <w:multiLevelType w:val="multilevel"/>
    <w:tmpl w:val="63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265D8"/>
    <w:multiLevelType w:val="multilevel"/>
    <w:tmpl w:val="9E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C2E8B"/>
    <w:multiLevelType w:val="hybridMultilevel"/>
    <w:tmpl w:val="71B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554F2"/>
    <w:multiLevelType w:val="hybridMultilevel"/>
    <w:tmpl w:val="29D2E9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34FA0"/>
    <w:multiLevelType w:val="multilevel"/>
    <w:tmpl w:val="D01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0508C2"/>
    <w:multiLevelType w:val="multilevel"/>
    <w:tmpl w:val="1E0C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F562BB"/>
    <w:multiLevelType w:val="multilevel"/>
    <w:tmpl w:val="1B9C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F420D6"/>
    <w:multiLevelType w:val="hybridMultilevel"/>
    <w:tmpl w:val="C14C0E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46553"/>
    <w:multiLevelType w:val="hybridMultilevel"/>
    <w:tmpl w:val="DEF29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45427"/>
    <w:multiLevelType w:val="hybridMultilevel"/>
    <w:tmpl w:val="E6FCE648"/>
    <w:lvl w:ilvl="0" w:tplc="C3B698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46BDB"/>
    <w:multiLevelType w:val="hybridMultilevel"/>
    <w:tmpl w:val="EA2E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8B"/>
    <w:rsid w:val="00002E3B"/>
    <w:rsid w:val="00022481"/>
    <w:rsid w:val="00025197"/>
    <w:rsid w:val="00032EAA"/>
    <w:rsid w:val="000335EF"/>
    <w:rsid w:val="00040D72"/>
    <w:rsid w:val="000545B5"/>
    <w:rsid w:val="000568C8"/>
    <w:rsid w:val="00087BDE"/>
    <w:rsid w:val="000D50D1"/>
    <w:rsid w:val="000F3170"/>
    <w:rsid w:val="000F6690"/>
    <w:rsid w:val="001031A9"/>
    <w:rsid w:val="00132D10"/>
    <w:rsid w:val="001463A8"/>
    <w:rsid w:val="001541A2"/>
    <w:rsid w:val="0016098B"/>
    <w:rsid w:val="00183A8A"/>
    <w:rsid w:val="00183AD8"/>
    <w:rsid w:val="0019355A"/>
    <w:rsid w:val="001A3FE4"/>
    <w:rsid w:val="001A6F4B"/>
    <w:rsid w:val="002501F2"/>
    <w:rsid w:val="00277D4F"/>
    <w:rsid w:val="002B2A8B"/>
    <w:rsid w:val="002C4FE1"/>
    <w:rsid w:val="002D19A7"/>
    <w:rsid w:val="002E0251"/>
    <w:rsid w:val="002E40E2"/>
    <w:rsid w:val="00324C83"/>
    <w:rsid w:val="00333551"/>
    <w:rsid w:val="00353D25"/>
    <w:rsid w:val="003B0306"/>
    <w:rsid w:val="003C2B62"/>
    <w:rsid w:val="003C47BE"/>
    <w:rsid w:val="003E47AE"/>
    <w:rsid w:val="004170E4"/>
    <w:rsid w:val="004313AE"/>
    <w:rsid w:val="00431421"/>
    <w:rsid w:val="00432FA8"/>
    <w:rsid w:val="00451DF5"/>
    <w:rsid w:val="00467314"/>
    <w:rsid w:val="0048781E"/>
    <w:rsid w:val="004A7ABB"/>
    <w:rsid w:val="004A7EC9"/>
    <w:rsid w:val="004B321E"/>
    <w:rsid w:val="004B428F"/>
    <w:rsid w:val="005536CF"/>
    <w:rsid w:val="00594CA3"/>
    <w:rsid w:val="005C1B4C"/>
    <w:rsid w:val="006A27B6"/>
    <w:rsid w:val="007129E9"/>
    <w:rsid w:val="00747AFA"/>
    <w:rsid w:val="00783301"/>
    <w:rsid w:val="0079244B"/>
    <w:rsid w:val="007A3887"/>
    <w:rsid w:val="007A3A00"/>
    <w:rsid w:val="0080150B"/>
    <w:rsid w:val="008130A5"/>
    <w:rsid w:val="00831DD6"/>
    <w:rsid w:val="00844492"/>
    <w:rsid w:val="00847550"/>
    <w:rsid w:val="00880B62"/>
    <w:rsid w:val="00894A95"/>
    <w:rsid w:val="008A2B84"/>
    <w:rsid w:val="008A7C44"/>
    <w:rsid w:val="008D38EB"/>
    <w:rsid w:val="00931A53"/>
    <w:rsid w:val="00964B86"/>
    <w:rsid w:val="009700B5"/>
    <w:rsid w:val="009831CB"/>
    <w:rsid w:val="0098351D"/>
    <w:rsid w:val="00987AA0"/>
    <w:rsid w:val="00990DEC"/>
    <w:rsid w:val="009C2776"/>
    <w:rsid w:val="009F31A5"/>
    <w:rsid w:val="00A0684A"/>
    <w:rsid w:val="00A519E7"/>
    <w:rsid w:val="00A863F5"/>
    <w:rsid w:val="00B01D39"/>
    <w:rsid w:val="00B027A8"/>
    <w:rsid w:val="00B07D79"/>
    <w:rsid w:val="00B955FC"/>
    <w:rsid w:val="00BA3AD5"/>
    <w:rsid w:val="00BB158B"/>
    <w:rsid w:val="00BC1304"/>
    <w:rsid w:val="00BD45E7"/>
    <w:rsid w:val="00BF3F30"/>
    <w:rsid w:val="00C0143C"/>
    <w:rsid w:val="00C470DB"/>
    <w:rsid w:val="00C77B39"/>
    <w:rsid w:val="00C77BE1"/>
    <w:rsid w:val="00C94245"/>
    <w:rsid w:val="00CB578B"/>
    <w:rsid w:val="00CD6ED0"/>
    <w:rsid w:val="00D21DAB"/>
    <w:rsid w:val="00D21E44"/>
    <w:rsid w:val="00D57534"/>
    <w:rsid w:val="00D65B2D"/>
    <w:rsid w:val="00D7550F"/>
    <w:rsid w:val="00D87643"/>
    <w:rsid w:val="00DF6CC8"/>
    <w:rsid w:val="00E32E65"/>
    <w:rsid w:val="00E44118"/>
    <w:rsid w:val="00E477B9"/>
    <w:rsid w:val="00EC24B8"/>
    <w:rsid w:val="00EC2EFA"/>
    <w:rsid w:val="00ED2EDA"/>
    <w:rsid w:val="00ED3052"/>
    <w:rsid w:val="00EE4E4E"/>
    <w:rsid w:val="00EF04FB"/>
    <w:rsid w:val="00F52259"/>
    <w:rsid w:val="00F57D28"/>
    <w:rsid w:val="00F64C5A"/>
    <w:rsid w:val="00F74DAA"/>
    <w:rsid w:val="00FC3619"/>
    <w:rsid w:val="00FC4E66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3A71"/>
  <w15:chartTrackingRefBased/>
  <w15:docId w15:val="{014CE98F-AD4A-4DD7-88BC-18806951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5A"/>
    <w:pPr>
      <w:spacing w:after="0" w:line="240" w:lineRule="auto"/>
      <w:ind w:left="720" w:firstLine="567"/>
      <w:contextualSpacing/>
    </w:pPr>
    <w:rPr>
      <w:rFonts w:ascii="Times New Roman" w:hAnsi="Times New Roman"/>
      <w:sz w:val="28"/>
      <w:lang w:val="uk-UA"/>
    </w:rPr>
  </w:style>
  <w:style w:type="table" w:styleId="a4">
    <w:name w:val="Table Grid"/>
    <w:basedOn w:val="a1"/>
    <w:uiPriority w:val="39"/>
    <w:rsid w:val="000F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1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5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D57534"/>
  </w:style>
  <w:style w:type="character" w:styleId="a6">
    <w:name w:val="Hyperlink"/>
    <w:basedOn w:val="a0"/>
    <w:uiPriority w:val="99"/>
    <w:semiHidden/>
    <w:unhideWhenUsed/>
    <w:rsid w:val="008D3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s://zakon.rada.gov.ua/rada/show/254%D0%BA/96-%D0%B2%D1%80/sp:max50:nav7:font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21ED-E6C9-45B5-A26F-C8D5E839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20</Pages>
  <Words>4448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41</cp:revision>
  <dcterms:created xsi:type="dcterms:W3CDTF">2022-10-05T05:55:00Z</dcterms:created>
  <dcterms:modified xsi:type="dcterms:W3CDTF">2022-12-15T12:48:00Z</dcterms:modified>
</cp:coreProperties>
</file>